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8EC41E" w14:textId="77777777" w:rsidR="00FF742E" w:rsidRPr="00CF1E0C" w:rsidRDefault="00CF3924" w:rsidP="00A01ED1">
      <w:pPr>
        <w:spacing w:before="0" w:after="0"/>
        <w:rPr>
          <w:rFonts w:ascii="Franklin Gothic Book" w:eastAsia="MingLiU" w:hAnsi="Franklin Gothic Book" w:cs="Times New Roman"/>
          <w:b/>
          <w:i/>
          <w:iCs/>
          <w:color w:val="0267AD" w:themeColor="text2"/>
          <w:sz w:val="32"/>
          <w:szCs w:val="32"/>
          <w:lang w:val="fr-FR"/>
        </w:rPr>
      </w:pPr>
      <w:r w:rsidRPr="005C6B5B">
        <w:rPr>
          <w:rFonts w:ascii="Franklin Gothic Book" w:eastAsia="MingLiU" w:hAnsi="Franklin Gothic Book" w:cs="Times New Roman"/>
          <w:b/>
          <w:i/>
          <w:iCs/>
          <w:color w:val="0267AD"/>
          <w:sz w:val="28"/>
          <w:szCs w:val="24"/>
          <w:lang w:val="fr-FR" w:eastAsia="ja-JP"/>
        </w:rPr>
        <w:t xml:space="preserve">Ingénieur </w:t>
      </w:r>
      <w:r w:rsidR="00293BAC">
        <w:rPr>
          <w:rFonts w:ascii="Franklin Gothic Book" w:eastAsia="MingLiU" w:hAnsi="Franklin Gothic Book" w:cs="Times New Roman"/>
          <w:b/>
          <w:i/>
          <w:iCs/>
          <w:color w:val="0267AD"/>
          <w:sz w:val="28"/>
          <w:szCs w:val="24"/>
          <w:lang w:val="fr-FR" w:eastAsia="ja-JP"/>
        </w:rPr>
        <w:t>Qualification</w:t>
      </w:r>
      <w:r w:rsidR="00FC28A8">
        <w:rPr>
          <w:rFonts w:ascii="Franklin Gothic Book" w:eastAsia="MingLiU" w:hAnsi="Franklin Gothic Book" w:cs="Times New Roman"/>
          <w:b/>
          <w:bCs/>
          <w:i/>
          <w:iCs/>
          <w:color w:val="0267AD" w:themeColor="text2"/>
          <w:sz w:val="32"/>
          <w:szCs w:val="32"/>
          <w:lang w:val="fr-FR"/>
        </w:rPr>
        <w:t xml:space="preserve">, </w:t>
      </w:r>
      <w:r w:rsidR="00FF742E" w:rsidRPr="00CF1E0C">
        <w:rPr>
          <w:rFonts w:ascii="Franklin Gothic Book" w:eastAsia="MingLiU" w:hAnsi="Franklin Gothic Book" w:cs="Times New Roman"/>
          <w:b/>
          <w:bCs/>
          <w:i/>
          <w:iCs/>
          <w:color w:val="0267AD" w:themeColor="text2"/>
          <w:sz w:val="32"/>
          <w:szCs w:val="32"/>
          <w:lang w:val="fr-FR"/>
        </w:rPr>
        <w:t xml:space="preserve">(f/h) </w:t>
      </w:r>
      <w:r w:rsidR="00FF742E" w:rsidRPr="00CF1E0C">
        <w:rPr>
          <w:rFonts w:ascii="Franklin Gothic Book" w:eastAsia="MingLiU" w:hAnsi="Franklin Gothic Book" w:cs="Times New Roman"/>
          <w:b/>
          <w:i/>
          <w:iCs/>
          <w:color w:val="0267AD" w:themeColor="text2"/>
          <w:sz w:val="32"/>
          <w:szCs w:val="32"/>
          <w:lang w:val="fr-FR"/>
        </w:rPr>
        <w:t xml:space="preserve"> </w:t>
      </w:r>
    </w:p>
    <w:p w14:paraId="060678A9" w14:textId="77777777" w:rsidR="008F492D" w:rsidRDefault="008F492D" w:rsidP="008F49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Sofrecom, filiale du groupe Orang</w:t>
      </w:r>
      <w:r w:rsidR="00BF16C4">
        <w:rPr>
          <w:rFonts w:ascii="Franklin Gothic Book" w:eastAsia="Franklin Gothic Book" w:hAnsi="Franklin Gothic Book" w:cs="Times New Roman"/>
          <w:color w:val="13404D" w:themeColor="text1"/>
          <w:lang w:val="fr-FR"/>
        </w:rPr>
        <w:t>e, a développé depuis plus de 50</w:t>
      </w:r>
      <w:r>
        <w:rPr>
          <w:rFonts w:ascii="Franklin Gothic Book" w:eastAsia="Franklin Gothic Book" w:hAnsi="Franklin Gothic Book" w:cs="Times New Roman"/>
          <w:color w:val="13404D" w:themeColor="text1"/>
          <w:lang w:val="fr-FR"/>
        </w:rPr>
        <w:t xml:space="preserve">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w:t>
      </w:r>
      <w:r w:rsidR="00635061">
        <w:rPr>
          <w:rFonts w:ascii="Franklin Gothic Book" w:eastAsia="Franklin Gothic Book" w:hAnsi="Franklin Gothic Book" w:cs="Times New Roman"/>
          <w:color w:val="13404D" w:themeColor="text1"/>
          <w:lang w:val="fr-FR"/>
        </w:rPr>
        <w:t>: transformation</w:t>
      </w:r>
      <w:r>
        <w:rPr>
          <w:rFonts w:ascii="Franklin Gothic Book" w:eastAsia="Franklin Gothic Book" w:hAnsi="Franklin Gothic Book" w:cs="Times New Roman"/>
          <w:color w:val="13404D" w:themeColor="text1"/>
          <w:lang w:val="fr-FR"/>
        </w:rPr>
        <w:t xml:space="preserve"> et optimisation, modernisation technologique, innovation et développement. Son accès privilégié aux expertises et à l’innovation du Groupe Orange permet à Sofrecom de proposer à ses clients des solutions d’avant-garde qui ont fait leurs preuves. </w:t>
      </w:r>
    </w:p>
    <w:p w14:paraId="414FA2FE" w14:textId="77777777" w:rsidR="008F492D" w:rsidRDefault="008F492D" w:rsidP="008F49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w:t>
      </w:r>
      <w:r w:rsidR="007E5F36">
        <w:rPr>
          <w:rFonts w:ascii="Franklin Gothic Book" w:eastAsia="Franklin Gothic Book" w:hAnsi="Franklin Gothic Book" w:cs="Times New Roman"/>
          <w:color w:val="13404D" w:themeColor="text1"/>
          <w:lang w:val="fr-FR"/>
        </w:rPr>
        <w:t>de sa diversité, avec plus de 10</w:t>
      </w:r>
      <w:r>
        <w:rPr>
          <w:rFonts w:ascii="Franklin Gothic Book" w:eastAsia="Franklin Gothic Book" w:hAnsi="Franklin Gothic Book" w:cs="Times New Roman"/>
          <w:color w:val="13404D" w:themeColor="text1"/>
          <w:lang w:val="fr-FR"/>
        </w:rPr>
        <w:t xml:space="preserve">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272CBB93" w14:textId="77777777" w:rsidR="008F492D" w:rsidRDefault="008F492D" w:rsidP="008F49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Lancée en novembre 2011, Sofrecom Tuni</w:t>
      </w:r>
      <w:r w:rsidR="006171C2">
        <w:rPr>
          <w:rFonts w:ascii="Franklin Gothic Book" w:eastAsia="Franklin Gothic Book" w:hAnsi="Franklin Gothic Book" w:cs="Times New Roman"/>
          <w:color w:val="13404D" w:themeColor="text1"/>
          <w:lang w:val="fr-FR"/>
        </w:rPr>
        <w:t>sie compte aujourd’hui plus de 9</w:t>
      </w:r>
      <w:r>
        <w:rPr>
          <w:rFonts w:ascii="Franklin Gothic Book" w:eastAsia="Franklin Gothic Book" w:hAnsi="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7A24ACF2" w14:textId="77777777" w:rsidR="008F492D" w:rsidRPr="00F855D2" w:rsidRDefault="008F492D" w:rsidP="008F492D">
      <w:pPr>
        <w:rPr>
          <w:rFonts w:ascii="Franklin Gothic Book" w:eastAsia="Franklin Gothic Book" w:hAnsi="Franklin Gothic Book" w:cs="Times New Roman"/>
          <w:color w:val="13404D" w:themeColor="text1"/>
          <w:lang w:val="en-US"/>
        </w:rPr>
      </w:pPr>
      <w:r w:rsidRPr="00F855D2">
        <w:rPr>
          <w:rFonts w:ascii="Franklin Gothic Book" w:eastAsia="Franklin Gothic Book" w:hAnsi="Franklin Gothic Book" w:cs="Times New Roman"/>
          <w:color w:val="13404D" w:themeColor="text1"/>
          <w:lang w:val="en-US"/>
        </w:rPr>
        <w:t>Sofrecom, the Know-How Network.</w:t>
      </w:r>
    </w:p>
    <w:p w14:paraId="6C0BC91B" w14:textId="77777777" w:rsidR="00BF16C4"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9A2CA7">
        <w:rPr>
          <w:rFonts w:ascii="Franklin Gothic Book" w:eastAsia="MingLiU" w:hAnsi="Franklin Gothic Book" w:cs="Times New Roman"/>
          <w:i/>
          <w:iCs/>
          <w:color w:val="0267AD" w:themeColor="text2"/>
          <w:sz w:val="28"/>
          <w:szCs w:val="24"/>
          <w:lang w:val="fr-FR" w:eastAsia="ja-JP"/>
        </w:rPr>
        <w:t>Missions</w:t>
      </w:r>
      <w:r w:rsidR="000D5126">
        <w:rPr>
          <w:rFonts w:ascii="Franklin Gothic Book" w:eastAsia="MingLiU" w:hAnsi="Franklin Gothic Book" w:cs="Times New Roman"/>
          <w:i/>
          <w:iCs/>
          <w:color w:val="0267AD" w:themeColor="text2"/>
          <w:sz w:val="28"/>
          <w:szCs w:val="24"/>
          <w:lang w:val="fr-FR" w:eastAsia="ja-JP"/>
        </w:rPr>
        <w:t xml:space="preserve"> et Contexte</w:t>
      </w:r>
    </w:p>
    <w:p w14:paraId="1B2F0121" w14:textId="269F3BB9" w:rsidR="000D5126" w:rsidRPr="00213051" w:rsidRDefault="00FE6453" w:rsidP="00D021A2">
      <w:pPr>
        <w:rPr>
          <w:rFonts w:ascii="Franklin Gothic Book" w:eastAsia="Franklin Gothic Book" w:hAnsi="Franklin Gothic Book"/>
          <w:color w:val="13404D" w:themeColor="text1"/>
          <w:lang w:val="fr-FR"/>
        </w:rPr>
      </w:pPr>
      <w:r>
        <w:rPr>
          <w:rFonts w:ascii="Franklin Gothic Book" w:eastAsia="Franklin Gothic Book" w:hAnsi="Franklin Gothic Book"/>
          <w:color w:val="13404D" w:themeColor="text1"/>
          <w:lang w:val="fr-FR"/>
        </w:rPr>
        <w:t xml:space="preserve">Il s’agit d’un poste basé à </w:t>
      </w:r>
      <w:r w:rsidR="00AC6B87">
        <w:rPr>
          <w:rFonts w:ascii="Franklin Gothic Book" w:eastAsia="Franklin Gothic Book" w:hAnsi="Franklin Gothic Book"/>
          <w:color w:val="13404D" w:themeColor="text1"/>
          <w:lang w:val="fr-FR"/>
        </w:rPr>
        <w:t>Tunis</w:t>
      </w:r>
      <w:r>
        <w:rPr>
          <w:rFonts w:ascii="Franklin Gothic Book" w:eastAsia="Franklin Gothic Book" w:hAnsi="Franklin Gothic Book"/>
          <w:color w:val="13404D" w:themeColor="text1"/>
          <w:lang w:val="fr-FR"/>
        </w:rPr>
        <w:t>, a</w:t>
      </w:r>
      <w:r w:rsidR="005639B2">
        <w:rPr>
          <w:rFonts w:ascii="Franklin Gothic Book" w:eastAsia="Franklin Gothic Book" w:hAnsi="Franklin Gothic Book"/>
          <w:color w:val="13404D" w:themeColor="text1"/>
          <w:lang w:val="fr-FR"/>
        </w:rPr>
        <w:t xml:space="preserve">u sein </w:t>
      </w:r>
      <w:r w:rsidR="00587A0C">
        <w:rPr>
          <w:rFonts w:ascii="Franklin Gothic Book" w:eastAsia="Franklin Gothic Book" w:hAnsi="Franklin Gothic Book"/>
          <w:color w:val="13404D" w:themeColor="text1"/>
          <w:lang w:val="fr-FR"/>
        </w:rPr>
        <w:t xml:space="preserve">la BU </w:t>
      </w:r>
      <w:r w:rsidR="00AC6B87" w:rsidRPr="00AC6B87">
        <w:rPr>
          <w:rFonts w:ascii="Franklin Gothic Book" w:eastAsia="Franklin Gothic Book" w:hAnsi="Franklin Gothic Book"/>
          <w:color w:val="13404D" w:themeColor="text1"/>
          <w:lang w:val="fr-FR"/>
        </w:rPr>
        <w:t xml:space="preserve">C2S </w:t>
      </w:r>
      <w:r w:rsidR="00924D72">
        <w:rPr>
          <w:rFonts w:ascii="Franklin Gothic Book" w:eastAsia="Franklin Gothic Book" w:hAnsi="Franklin Gothic Book"/>
          <w:color w:val="13404D" w:themeColor="text1"/>
          <w:lang w:val="fr-FR"/>
        </w:rPr>
        <w:t>OW</w:t>
      </w:r>
      <w:r w:rsidR="00D021A2">
        <w:rPr>
          <w:rFonts w:ascii="Franklin Gothic Book" w:eastAsia="Franklin Gothic Book" w:hAnsi="Franklin Gothic Book"/>
          <w:color w:val="13404D" w:themeColor="text1"/>
          <w:lang w:val="fr-FR"/>
        </w:rPr>
        <w:t xml:space="preserve"> à</w:t>
      </w:r>
      <w:r w:rsidR="00587A0C">
        <w:rPr>
          <w:rFonts w:ascii="Franklin Gothic Book" w:eastAsia="Franklin Gothic Book" w:hAnsi="Franklin Gothic Book"/>
          <w:color w:val="13404D" w:themeColor="text1"/>
          <w:lang w:val="fr-FR"/>
        </w:rPr>
        <w:t xml:space="preserve"> </w:t>
      </w:r>
      <w:r>
        <w:rPr>
          <w:rFonts w:ascii="Franklin Gothic Book" w:eastAsia="Franklin Gothic Book" w:hAnsi="Franklin Gothic Book"/>
          <w:color w:val="13404D" w:themeColor="text1"/>
          <w:lang w:val="fr-FR"/>
        </w:rPr>
        <w:t xml:space="preserve">SOFRECOM Tunisie. </w:t>
      </w:r>
      <w:r w:rsidR="005639B2">
        <w:rPr>
          <w:rFonts w:ascii="Franklin Gothic Book" w:eastAsia="Franklin Gothic Book" w:hAnsi="Franklin Gothic Book"/>
          <w:color w:val="13404D" w:themeColor="text1"/>
          <w:lang w:val="fr-FR"/>
        </w:rPr>
        <w:t xml:space="preserve">Vous </w:t>
      </w:r>
      <w:r w:rsidR="00587A0C">
        <w:rPr>
          <w:rFonts w:ascii="Franklin Gothic Book" w:eastAsia="Franklin Gothic Book" w:hAnsi="Franklin Gothic Book"/>
          <w:color w:val="13404D" w:themeColor="text1"/>
          <w:lang w:val="fr-FR"/>
        </w:rPr>
        <w:t xml:space="preserve">travaillez sur les activités </w:t>
      </w:r>
      <w:r w:rsidR="00D021A2">
        <w:rPr>
          <w:rFonts w:ascii="Franklin Gothic Book" w:eastAsia="Franklin Gothic Book" w:hAnsi="Franklin Gothic Book"/>
          <w:color w:val="13404D" w:themeColor="text1"/>
          <w:lang w:val="fr-FR"/>
        </w:rPr>
        <w:t xml:space="preserve">d’automatisation de parcours bout en bout sur le domaine </w:t>
      </w:r>
      <w:r w:rsidR="00924D72">
        <w:rPr>
          <w:rFonts w:ascii="Franklin Gothic Book" w:eastAsia="Franklin Gothic Book" w:hAnsi="Franklin Gothic Book"/>
          <w:color w:val="13404D" w:themeColor="text1"/>
          <w:lang w:val="fr-FR"/>
        </w:rPr>
        <w:t>OW</w:t>
      </w:r>
      <w:r w:rsidR="00D021A2">
        <w:rPr>
          <w:rFonts w:ascii="Franklin Gothic Book" w:eastAsia="Franklin Gothic Book" w:hAnsi="Franklin Gothic Book"/>
          <w:color w:val="13404D" w:themeColor="text1"/>
          <w:lang w:val="fr-FR"/>
        </w:rPr>
        <w:t>.</w:t>
      </w:r>
    </w:p>
    <w:p w14:paraId="754B0D40" w14:textId="77777777" w:rsidR="00FF742E"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A34FB7">
        <w:rPr>
          <w:rFonts w:ascii="Franklin Gothic Book" w:eastAsia="MingLiU" w:hAnsi="Franklin Gothic Book" w:cs="Times New Roman"/>
          <w:i/>
          <w:iCs/>
          <w:color w:val="0267AD" w:themeColor="text2"/>
          <w:sz w:val="28"/>
          <w:szCs w:val="24"/>
          <w:lang w:val="fr-FR" w:eastAsia="ja-JP"/>
        </w:rPr>
        <w:t xml:space="preserve">Activités principales </w:t>
      </w:r>
    </w:p>
    <w:p w14:paraId="5B484E47" w14:textId="77777777" w:rsidR="005639B2" w:rsidRPr="0083403A" w:rsidRDefault="005639B2" w:rsidP="005639B2">
      <w:pPr>
        <w:rPr>
          <w:rFonts w:ascii="Franklin Gothic Book" w:eastAsia="Franklin Gothic Book" w:hAnsi="Franklin Gothic Book" w:cs="Times New Roman"/>
          <w:color w:val="13404D" w:themeColor="text1"/>
          <w:lang w:val="fr-FR"/>
        </w:rPr>
      </w:pPr>
      <w:r w:rsidRPr="0083403A">
        <w:rPr>
          <w:rFonts w:ascii="Franklin Gothic Book" w:eastAsia="Franklin Gothic Book" w:hAnsi="Franklin Gothic Book" w:cs="Times New Roman"/>
          <w:color w:val="13404D" w:themeColor="text1"/>
          <w:lang w:val="fr-FR"/>
        </w:rPr>
        <w:t>Les activités liées au poste sont :</w:t>
      </w:r>
    </w:p>
    <w:p w14:paraId="7FEFE7B6" w14:textId="77777777" w:rsidR="00213051" w:rsidRPr="00213051" w:rsidRDefault="00D021A2" w:rsidP="00213051">
      <w:pPr>
        <w:pStyle w:val="NormalWeb"/>
        <w:numPr>
          <w:ilvl w:val="0"/>
          <w:numId w:val="28"/>
        </w:numPr>
        <w:rPr>
          <w:rFonts w:ascii="Franklin Gothic Book" w:eastAsia="Franklin Gothic Book" w:hAnsi="Franklin Gothic Book"/>
          <w:color w:val="13404D" w:themeColor="text1"/>
          <w:sz w:val="20"/>
          <w:szCs w:val="20"/>
          <w:lang w:val="fr-FR"/>
        </w:rPr>
      </w:pPr>
      <w:r w:rsidRPr="00213051">
        <w:rPr>
          <w:rFonts w:ascii="Franklin Gothic Book" w:eastAsia="Franklin Gothic Book" w:hAnsi="Franklin Gothic Book"/>
          <w:color w:val="13404D" w:themeColor="text1"/>
          <w:sz w:val="20"/>
          <w:szCs w:val="20"/>
          <w:lang w:val="fr-FR"/>
        </w:rPr>
        <w:t>Rédaction</w:t>
      </w:r>
      <w:r w:rsidR="00213051" w:rsidRPr="00213051">
        <w:rPr>
          <w:rFonts w:ascii="Franklin Gothic Book" w:eastAsia="Franklin Gothic Book" w:hAnsi="Franklin Gothic Book"/>
          <w:color w:val="13404D" w:themeColor="text1"/>
          <w:sz w:val="20"/>
          <w:szCs w:val="20"/>
          <w:lang w:val="fr-FR"/>
        </w:rPr>
        <w:t xml:space="preserve"> de la stratégie de tests applicative et transverse (multi application)</w:t>
      </w:r>
    </w:p>
    <w:p w14:paraId="31991CDE" w14:textId="77777777" w:rsidR="00213051" w:rsidRPr="00213051" w:rsidRDefault="00213051" w:rsidP="00213051">
      <w:pPr>
        <w:pStyle w:val="NormalWeb"/>
        <w:numPr>
          <w:ilvl w:val="0"/>
          <w:numId w:val="28"/>
        </w:numPr>
        <w:rPr>
          <w:rFonts w:ascii="Franklin Gothic Book" w:eastAsia="Franklin Gothic Book" w:hAnsi="Franklin Gothic Book"/>
          <w:color w:val="13404D" w:themeColor="text1"/>
          <w:sz w:val="20"/>
          <w:szCs w:val="20"/>
          <w:lang w:val="fr-FR"/>
        </w:rPr>
      </w:pPr>
      <w:r w:rsidRPr="00213051">
        <w:rPr>
          <w:rFonts w:ascii="Franklin Gothic Book" w:eastAsia="Franklin Gothic Book" w:hAnsi="Franklin Gothic Book"/>
          <w:color w:val="13404D" w:themeColor="text1"/>
          <w:sz w:val="20"/>
          <w:szCs w:val="20"/>
          <w:lang w:val="fr-FR"/>
        </w:rPr>
        <w:t>Détecter les anomalies au fil du parcours de l’application en opérant des vérifications précises sur les fonctionnalités.</w:t>
      </w:r>
    </w:p>
    <w:p w14:paraId="59F52BEA" w14:textId="77777777" w:rsidR="00213051" w:rsidRPr="00213051" w:rsidRDefault="00213051" w:rsidP="00213051">
      <w:pPr>
        <w:pStyle w:val="NormalWeb"/>
        <w:numPr>
          <w:ilvl w:val="0"/>
          <w:numId w:val="28"/>
        </w:numPr>
        <w:rPr>
          <w:rFonts w:ascii="Franklin Gothic Book" w:eastAsia="Franklin Gothic Book" w:hAnsi="Franklin Gothic Book"/>
          <w:color w:val="13404D" w:themeColor="text1"/>
          <w:sz w:val="20"/>
          <w:szCs w:val="20"/>
          <w:lang w:val="fr-FR"/>
        </w:rPr>
      </w:pPr>
      <w:r w:rsidRPr="00213051">
        <w:rPr>
          <w:rFonts w:ascii="Franklin Gothic Book" w:eastAsia="Franklin Gothic Book" w:hAnsi="Franklin Gothic Book"/>
          <w:color w:val="13404D" w:themeColor="text1"/>
          <w:sz w:val="20"/>
          <w:szCs w:val="20"/>
          <w:lang w:val="fr-FR"/>
        </w:rPr>
        <w:t xml:space="preserve">Établir une tactique opérationnelle, créer des outils de test et d'analyse des résultats trouvés, </w:t>
      </w:r>
    </w:p>
    <w:p w14:paraId="2DA2A3D9" w14:textId="77777777" w:rsidR="00213051" w:rsidRPr="00213051" w:rsidRDefault="00213051" w:rsidP="00213051">
      <w:pPr>
        <w:pStyle w:val="NormalWeb"/>
        <w:numPr>
          <w:ilvl w:val="0"/>
          <w:numId w:val="28"/>
        </w:numPr>
        <w:rPr>
          <w:rFonts w:ascii="Franklin Gothic Book" w:eastAsia="Franklin Gothic Book" w:hAnsi="Franklin Gothic Book"/>
          <w:color w:val="13404D" w:themeColor="text1"/>
          <w:sz w:val="20"/>
          <w:szCs w:val="20"/>
          <w:lang w:val="fr-FR"/>
        </w:rPr>
      </w:pPr>
      <w:r w:rsidRPr="00213051">
        <w:rPr>
          <w:rFonts w:ascii="Franklin Gothic Book" w:eastAsia="Franklin Gothic Book" w:hAnsi="Franklin Gothic Book"/>
          <w:color w:val="13404D" w:themeColor="text1"/>
          <w:sz w:val="20"/>
          <w:szCs w:val="20"/>
          <w:lang w:val="fr-FR"/>
        </w:rPr>
        <w:t>exécuter la stratégie de tests applicative et transverse (multi application)</w:t>
      </w:r>
    </w:p>
    <w:p w14:paraId="53748EA0" w14:textId="77777777" w:rsidR="00213051" w:rsidRPr="00213051" w:rsidRDefault="00D021A2" w:rsidP="00D021A2">
      <w:pPr>
        <w:pStyle w:val="NormalWeb"/>
        <w:numPr>
          <w:ilvl w:val="0"/>
          <w:numId w:val="28"/>
        </w:numPr>
        <w:rPr>
          <w:rFonts w:ascii="Franklin Gothic Book" w:eastAsia="Franklin Gothic Book" w:hAnsi="Franklin Gothic Book"/>
          <w:color w:val="13404D" w:themeColor="text1"/>
          <w:sz w:val="20"/>
          <w:szCs w:val="20"/>
          <w:lang w:val="fr-FR"/>
        </w:rPr>
      </w:pPr>
      <w:r w:rsidRPr="00213051">
        <w:rPr>
          <w:rFonts w:ascii="Franklin Gothic Book" w:eastAsia="Franklin Gothic Book" w:hAnsi="Franklin Gothic Book"/>
          <w:color w:val="13404D" w:themeColor="text1"/>
          <w:sz w:val="20"/>
          <w:szCs w:val="20"/>
          <w:lang w:val="fr-FR"/>
        </w:rPr>
        <w:t>Écrire</w:t>
      </w:r>
      <w:r w:rsidR="00213051" w:rsidRPr="00213051">
        <w:rPr>
          <w:rFonts w:ascii="Franklin Gothic Book" w:eastAsia="Franklin Gothic Book" w:hAnsi="Franklin Gothic Book"/>
          <w:color w:val="13404D" w:themeColor="text1"/>
          <w:sz w:val="20"/>
          <w:szCs w:val="20"/>
          <w:lang w:val="fr-FR"/>
        </w:rPr>
        <w:t xml:space="preserve"> et exécuter les tests</w:t>
      </w:r>
      <w:r w:rsidR="00BD23AF">
        <w:rPr>
          <w:rFonts w:ascii="Franklin Gothic Book" w:eastAsia="Franklin Gothic Book" w:hAnsi="Franklin Gothic Book"/>
          <w:color w:val="13404D" w:themeColor="text1"/>
          <w:sz w:val="20"/>
          <w:szCs w:val="20"/>
          <w:lang w:val="fr-FR"/>
        </w:rPr>
        <w:t xml:space="preserve"> automatiques.</w:t>
      </w:r>
      <w:r w:rsidR="00213051" w:rsidRPr="00213051">
        <w:rPr>
          <w:rFonts w:ascii="Franklin Gothic Book" w:eastAsia="Franklin Gothic Book" w:hAnsi="Franklin Gothic Book"/>
          <w:color w:val="13404D" w:themeColor="text1"/>
          <w:sz w:val="20"/>
          <w:szCs w:val="20"/>
          <w:lang w:val="fr-FR"/>
        </w:rPr>
        <w:t xml:space="preserve"> </w:t>
      </w:r>
    </w:p>
    <w:p w14:paraId="39908550" w14:textId="77777777" w:rsidR="00213051" w:rsidRPr="00213051" w:rsidRDefault="00213051" w:rsidP="00213051">
      <w:pPr>
        <w:pStyle w:val="NormalWeb"/>
        <w:numPr>
          <w:ilvl w:val="0"/>
          <w:numId w:val="28"/>
        </w:numPr>
        <w:rPr>
          <w:rFonts w:ascii="Franklin Gothic Book" w:eastAsia="Franklin Gothic Book" w:hAnsi="Franklin Gothic Book"/>
          <w:color w:val="13404D" w:themeColor="text1"/>
          <w:sz w:val="20"/>
          <w:szCs w:val="20"/>
          <w:lang w:val="fr-FR"/>
        </w:rPr>
      </w:pPr>
      <w:r w:rsidRPr="00213051">
        <w:rPr>
          <w:rFonts w:ascii="Franklin Gothic Book" w:eastAsia="Franklin Gothic Book" w:hAnsi="Franklin Gothic Book"/>
          <w:color w:val="13404D" w:themeColor="text1"/>
          <w:sz w:val="20"/>
          <w:szCs w:val="20"/>
          <w:lang w:val="fr-FR"/>
        </w:rPr>
        <w:t xml:space="preserve">Suivre et analyser les résultats trouvés pendant les campagnes de tests dans le but de rédiger des rapports précis </w:t>
      </w:r>
      <w:r w:rsidR="00BD23AF" w:rsidRPr="00213051">
        <w:rPr>
          <w:rFonts w:ascii="Franklin Gothic Book" w:eastAsia="Franklin Gothic Book" w:hAnsi="Franklin Gothic Book"/>
          <w:color w:val="13404D" w:themeColor="text1"/>
          <w:sz w:val="20"/>
          <w:szCs w:val="20"/>
          <w:lang w:val="fr-FR"/>
        </w:rPr>
        <w:t>(anomalies</w:t>
      </w:r>
      <w:r w:rsidRPr="00213051">
        <w:rPr>
          <w:rFonts w:ascii="Franklin Gothic Book" w:eastAsia="Franklin Gothic Book" w:hAnsi="Franklin Gothic Book"/>
          <w:color w:val="13404D" w:themeColor="text1"/>
          <w:sz w:val="20"/>
          <w:szCs w:val="20"/>
          <w:lang w:val="fr-FR"/>
        </w:rPr>
        <w:t>,</w:t>
      </w:r>
      <w:r w:rsidR="00BD23AF">
        <w:rPr>
          <w:rFonts w:ascii="Franklin Gothic Book" w:eastAsia="Franklin Gothic Book" w:hAnsi="Franklin Gothic Book"/>
          <w:color w:val="13404D" w:themeColor="text1"/>
          <w:sz w:val="20"/>
          <w:szCs w:val="20"/>
          <w:lang w:val="fr-FR"/>
        </w:rPr>
        <w:t xml:space="preserve"> </w:t>
      </w:r>
      <w:r w:rsidR="00D021A2" w:rsidRPr="00213051">
        <w:rPr>
          <w:rFonts w:ascii="Franklin Gothic Book" w:eastAsia="Franklin Gothic Book" w:hAnsi="Franklin Gothic Book"/>
          <w:color w:val="13404D" w:themeColor="text1"/>
          <w:sz w:val="20"/>
          <w:szCs w:val="20"/>
          <w:lang w:val="fr-FR"/>
        </w:rPr>
        <w:t>avancements.</w:t>
      </w:r>
      <w:r w:rsidRPr="00213051">
        <w:rPr>
          <w:rFonts w:ascii="Franklin Gothic Book" w:eastAsia="Franklin Gothic Book" w:hAnsi="Franklin Gothic Book"/>
          <w:color w:val="13404D" w:themeColor="text1"/>
          <w:sz w:val="20"/>
          <w:szCs w:val="20"/>
          <w:lang w:val="fr-FR"/>
        </w:rPr>
        <w:t xml:space="preserve">) </w:t>
      </w:r>
    </w:p>
    <w:p w14:paraId="78572B32" w14:textId="77777777" w:rsidR="00213051" w:rsidRPr="00213051" w:rsidRDefault="00213051" w:rsidP="00213051">
      <w:pPr>
        <w:pStyle w:val="NormalWeb"/>
        <w:numPr>
          <w:ilvl w:val="0"/>
          <w:numId w:val="28"/>
        </w:numPr>
        <w:rPr>
          <w:rFonts w:ascii="Franklin Gothic Book" w:eastAsia="Franklin Gothic Book" w:hAnsi="Franklin Gothic Book"/>
          <w:color w:val="13404D" w:themeColor="text1"/>
          <w:sz w:val="20"/>
          <w:szCs w:val="20"/>
          <w:lang w:val="fr-FR"/>
        </w:rPr>
      </w:pPr>
      <w:r w:rsidRPr="00213051">
        <w:rPr>
          <w:rFonts w:ascii="Franklin Gothic Book" w:eastAsia="Franklin Gothic Book" w:hAnsi="Franklin Gothic Book"/>
          <w:color w:val="13404D" w:themeColor="text1"/>
          <w:sz w:val="20"/>
          <w:szCs w:val="20"/>
          <w:lang w:val="fr-FR"/>
        </w:rPr>
        <w:t xml:space="preserve">Proposer des améliorations sur le processus de </w:t>
      </w:r>
      <w:r w:rsidR="00BD23AF" w:rsidRPr="00213051">
        <w:rPr>
          <w:rFonts w:ascii="Franklin Gothic Book" w:eastAsia="Franklin Gothic Book" w:hAnsi="Franklin Gothic Book"/>
          <w:color w:val="13404D" w:themeColor="text1"/>
          <w:sz w:val="20"/>
          <w:szCs w:val="20"/>
          <w:lang w:val="fr-FR"/>
        </w:rPr>
        <w:t>qualification.</w:t>
      </w:r>
    </w:p>
    <w:p w14:paraId="432114E6" w14:textId="77777777" w:rsidR="00213051" w:rsidRPr="00213051" w:rsidRDefault="00213051" w:rsidP="00213051">
      <w:pPr>
        <w:pStyle w:val="NormalWeb"/>
        <w:numPr>
          <w:ilvl w:val="0"/>
          <w:numId w:val="28"/>
        </w:numPr>
        <w:rPr>
          <w:rFonts w:ascii="Franklin Gothic Book" w:eastAsia="Franklin Gothic Book" w:hAnsi="Franklin Gothic Book"/>
          <w:color w:val="13404D" w:themeColor="text1"/>
          <w:sz w:val="20"/>
          <w:szCs w:val="20"/>
          <w:lang w:val="fr-FR"/>
        </w:rPr>
      </w:pPr>
      <w:r w:rsidRPr="00213051">
        <w:rPr>
          <w:rFonts w:ascii="Franklin Gothic Book" w:eastAsia="Franklin Gothic Book" w:hAnsi="Franklin Gothic Book"/>
          <w:color w:val="13404D" w:themeColor="text1"/>
          <w:sz w:val="20"/>
          <w:szCs w:val="20"/>
          <w:lang w:val="fr-FR"/>
        </w:rPr>
        <w:t>piloter la déclinaison de la stratégie d’automatiser les test</w:t>
      </w:r>
      <w:r w:rsidR="00BD23AF">
        <w:rPr>
          <w:rFonts w:ascii="Franklin Gothic Book" w:eastAsia="Franklin Gothic Book" w:hAnsi="Franklin Gothic Book"/>
          <w:color w:val="13404D" w:themeColor="text1"/>
          <w:sz w:val="20"/>
          <w:szCs w:val="20"/>
          <w:lang w:val="fr-FR"/>
        </w:rPr>
        <w:t>s transverses de non régression</w:t>
      </w:r>
    </w:p>
    <w:p w14:paraId="672B9F95" w14:textId="77777777" w:rsidR="00213051" w:rsidRPr="00213051" w:rsidRDefault="00213051" w:rsidP="00213051">
      <w:pPr>
        <w:pStyle w:val="NormalWeb"/>
        <w:numPr>
          <w:ilvl w:val="0"/>
          <w:numId w:val="28"/>
        </w:numPr>
        <w:rPr>
          <w:rFonts w:ascii="Franklin Gothic Book" w:eastAsia="Franklin Gothic Book" w:hAnsi="Franklin Gothic Book"/>
          <w:color w:val="13404D" w:themeColor="text1"/>
          <w:sz w:val="20"/>
          <w:szCs w:val="20"/>
          <w:lang w:val="fr-FR"/>
        </w:rPr>
      </w:pPr>
      <w:r w:rsidRPr="00213051">
        <w:rPr>
          <w:rFonts w:ascii="Franklin Gothic Book" w:eastAsia="Franklin Gothic Book" w:hAnsi="Franklin Gothic Book"/>
          <w:color w:val="13404D" w:themeColor="text1"/>
          <w:sz w:val="20"/>
          <w:szCs w:val="20"/>
          <w:lang w:val="fr-FR"/>
        </w:rPr>
        <w:t>coordination fonctionnelle et / ou technique pendant les phases de Qualification transverses</w:t>
      </w:r>
    </w:p>
    <w:p w14:paraId="0F9603C7" w14:textId="77777777" w:rsidR="006171C2" w:rsidRDefault="006171C2" w:rsidP="00213051">
      <w:pPr>
        <w:pStyle w:val="NormalWeb"/>
        <w:numPr>
          <w:ilvl w:val="0"/>
          <w:numId w:val="28"/>
        </w:numPr>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Participer à la rédaction des propositions des tests automatiques de bout en bout (multi application)</w:t>
      </w:r>
    </w:p>
    <w:p w14:paraId="091BAB4F" w14:textId="77777777" w:rsidR="00D021A2" w:rsidRDefault="00D021A2" w:rsidP="000410AD">
      <w:pPr>
        <w:pStyle w:val="NormalWeb"/>
        <w:numPr>
          <w:ilvl w:val="0"/>
          <w:numId w:val="28"/>
        </w:numPr>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 xml:space="preserve">Synchroniser entre les différentes applications </w:t>
      </w:r>
      <w:r w:rsidR="000410AD">
        <w:rPr>
          <w:rFonts w:ascii="Franklin Gothic Book" w:eastAsia="Franklin Gothic Book" w:hAnsi="Franklin Gothic Book"/>
          <w:color w:val="13404D" w:themeColor="text1"/>
          <w:sz w:val="20"/>
          <w:szCs w:val="20"/>
          <w:lang w:val="fr-FR"/>
        </w:rPr>
        <w:t>pour s’aligner sur les outillages.</w:t>
      </w:r>
    </w:p>
    <w:p w14:paraId="0587AA27" w14:textId="77777777" w:rsidR="000410AD" w:rsidRPr="00213051" w:rsidRDefault="000410AD" w:rsidP="000410AD">
      <w:pPr>
        <w:pStyle w:val="NormalWeb"/>
        <w:numPr>
          <w:ilvl w:val="0"/>
          <w:numId w:val="28"/>
        </w:numPr>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Travailler sur l’accompagnements des projets dans la mise en place des pipelines de build conformément aux recommandations du groupe</w:t>
      </w:r>
    </w:p>
    <w:p w14:paraId="40975357" w14:textId="77777777" w:rsidR="000410AD" w:rsidRPr="000410AD" w:rsidRDefault="000410AD" w:rsidP="000410AD">
      <w:pPr>
        <w:pStyle w:val="NormalWeb"/>
        <w:numPr>
          <w:ilvl w:val="0"/>
          <w:numId w:val="28"/>
        </w:numPr>
        <w:rPr>
          <w:rFonts w:ascii="Franklin Gothic Book" w:eastAsia="Franklin Gothic Book" w:hAnsi="Franklin Gothic Book"/>
          <w:color w:val="13404D" w:themeColor="text1"/>
          <w:sz w:val="20"/>
          <w:szCs w:val="20"/>
          <w:lang w:val="fr-FR"/>
        </w:rPr>
      </w:pPr>
      <w:r w:rsidRPr="000410AD">
        <w:rPr>
          <w:rFonts w:ascii="Franklin Gothic Book" w:eastAsia="Franklin Gothic Book" w:hAnsi="Franklin Gothic Book"/>
          <w:color w:val="13404D" w:themeColor="text1"/>
          <w:sz w:val="20"/>
          <w:szCs w:val="20"/>
          <w:lang w:val="fr-FR"/>
        </w:rPr>
        <w:t>Etablir un guide utilisateur pour transmettre les connaissances fonctionnelles nécessaires.</w:t>
      </w:r>
    </w:p>
    <w:p w14:paraId="0864FACA" w14:textId="77777777" w:rsidR="000410AD" w:rsidRPr="000410AD" w:rsidRDefault="000410AD" w:rsidP="000410AD">
      <w:pPr>
        <w:pStyle w:val="NormalWeb"/>
        <w:numPr>
          <w:ilvl w:val="0"/>
          <w:numId w:val="28"/>
        </w:numPr>
        <w:rPr>
          <w:rFonts w:ascii="Franklin Gothic Book" w:eastAsia="Franklin Gothic Book" w:hAnsi="Franklin Gothic Book"/>
          <w:color w:val="13404D" w:themeColor="text1"/>
          <w:sz w:val="20"/>
          <w:szCs w:val="20"/>
          <w:lang w:val="fr-FR"/>
        </w:rPr>
      </w:pPr>
      <w:r w:rsidRPr="000410AD">
        <w:rPr>
          <w:rFonts w:ascii="Franklin Gothic Book" w:eastAsia="Franklin Gothic Book" w:hAnsi="Franklin Gothic Book"/>
          <w:color w:val="13404D" w:themeColor="text1"/>
          <w:sz w:val="20"/>
          <w:szCs w:val="20"/>
          <w:lang w:val="fr-FR"/>
        </w:rPr>
        <w:t>Avoir un rôle actif dans la capitalisation du savoir par la gestion d'une base de connaissance.</w:t>
      </w:r>
    </w:p>
    <w:p w14:paraId="24F5C41E" w14:textId="77777777" w:rsidR="000410AD" w:rsidRPr="000410AD" w:rsidRDefault="000410AD" w:rsidP="000410AD">
      <w:pPr>
        <w:pStyle w:val="NormalWeb"/>
        <w:numPr>
          <w:ilvl w:val="0"/>
          <w:numId w:val="28"/>
        </w:numPr>
        <w:rPr>
          <w:rFonts w:ascii="Franklin Gothic Book" w:eastAsia="Franklin Gothic Book" w:hAnsi="Franklin Gothic Book"/>
          <w:color w:val="13404D" w:themeColor="text1"/>
          <w:sz w:val="20"/>
          <w:szCs w:val="20"/>
          <w:lang w:val="fr-FR"/>
        </w:rPr>
      </w:pPr>
      <w:r w:rsidRPr="000410AD">
        <w:rPr>
          <w:rFonts w:ascii="Franklin Gothic Book" w:eastAsia="Franklin Gothic Book" w:hAnsi="Franklin Gothic Book"/>
          <w:color w:val="13404D" w:themeColor="text1"/>
          <w:sz w:val="20"/>
          <w:szCs w:val="20"/>
          <w:lang w:val="fr-FR"/>
        </w:rPr>
        <w:t>Vous participez activement aux cérémonies Agile</w:t>
      </w:r>
    </w:p>
    <w:p w14:paraId="0371773D" w14:textId="77777777" w:rsidR="000410AD" w:rsidRPr="000410AD" w:rsidRDefault="000410AD" w:rsidP="000410AD">
      <w:pPr>
        <w:pStyle w:val="NormalWeb"/>
        <w:numPr>
          <w:ilvl w:val="0"/>
          <w:numId w:val="28"/>
        </w:numPr>
        <w:rPr>
          <w:rFonts w:ascii="Franklin Gothic Book" w:eastAsia="Franklin Gothic Book" w:hAnsi="Franklin Gothic Book"/>
          <w:color w:val="13404D" w:themeColor="text1"/>
          <w:sz w:val="20"/>
          <w:szCs w:val="20"/>
          <w:lang w:val="fr-FR"/>
        </w:rPr>
      </w:pPr>
      <w:r w:rsidRPr="000410AD">
        <w:rPr>
          <w:rFonts w:ascii="Franklin Gothic Book" w:eastAsia="Franklin Gothic Book" w:hAnsi="Franklin Gothic Book"/>
          <w:color w:val="13404D" w:themeColor="text1"/>
          <w:sz w:val="20"/>
          <w:szCs w:val="20"/>
          <w:lang w:val="fr-FR"/>
        </w:rPr>
        <w:t>Vous participez activement aux daily scrum meeting</w:t>
      </w:r>
    </w:p>
    <w:p w14:paraId="32F80573" w14:textId="77777777" w:rsidR="000410AD" w:rsidRPr="000410AD" w:rsidRDefault="000410AD" w:rsidP="000410AD">
      <w:pPr>
        <w:pStyle w:val="NormalWeb"/>
        <w:numPr>
          <w:ilvl w:val="0"/>
          <w:numId w:val="28"/>
        </w:numPr>
        <w:rPr>
          <w:rFonts w:ascii="Franklin Gothic Book" w:eastAsia="Franklin Gothic Book" w:hAnsi="Franklin Gothic Book"/>
          <w:color w:val="13404D" w:themeColor="text1"/>
          <w:sz w:val="20"/>
          <w:szCs w:val="20"/>
          <w:lang w:val="fr-FR"/>
        </w:rPr>
      </w:pPr>
      <w:r w:rsidRPr="000410AD">
        <w:rPr>
          <w:rFonts w:ascii="Franklin Gothic Book" w:eastAsia="Franklin Gothic Book" w:hAnsi="Franklin Gothic Book"/>
          <w:color w:val="13404D" w:themeColor="text1"/>
          <w:sz w:val="20"/>
          <w:szCs w:val="20"/>
          <w:lang w:val="fr-FR"/>
        </w:rPr>
        <w:t>Vous aidez/guidez l’équipe sur les solutions techniques adéquates aux enjeux business</w:t>
      </w:r>
    </w:p>
    <w:p w14:paraId="6FF5DFA5" w14:textId="77777777" w:rsidR="00213051" w:rsidRDefault="00213051" w:rsidP="00BD23AF">
      <w:pPr>
        <w:pStyle w:val="NormalWeb"/>
        <w:ind w:left="360"/>
        <w:rPr>
          <w:rFonts w:ascii="Franklin Gothic Book" w:eastAsia="Franklin Gothic Book" w:hAnsi="Franklin Gothic Book"/>
          <w:color w:val="13404D" w:themeColor="text1"/>
          <w:sz w:val="20"/>
          <w:szCs w:val="20"/>
          <w:lang w:val="fr-FR"/>
        </w:rPr>
      </w:pPr>
    </w:p>
    <w:p w14:paraId="4691B919" w14:textId="77777777" w:rsidR="00BD23AF" w:rsidRDefault="00BD23AF" w:rsidP="00BC49E3">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5F76CD2C" w14:textId="77777777" w:rsidR="00BD23AF" w:rsidRDefault="00BD23AF" w:rsidP="00BC49E3">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6BA9E9B2" w14:textId="77777777" w:rsidR="000410AD" w:rsidRDefault="000410AD" w:rsidP="00BC49E3">
      <w:pPr>
        <w:spacing w:before="60" w:after="0"/>
        <w:jc w:val="left"/>
        <w:textAlignment w:val="auto"/>
        <w:rPr>
          <w:rFonts w:ascii="Franklin Gothic Book" w:eastAsia="MingLiU" w:hAnsi="Franklin Gothic Book" w:cs="Times New Roman"/>
          <w:i/>
          <w:iCs/>
          <w:color w:val="0267AD" w:themeColor="text2"/>
          <w:sz w:val="28"/>
          <w:szCs w:val="24"/>
          <w:lang w:val="fr-FR"/>
        </w:rPr>
      </w:pPr>
    </w:p>
    <w:p w14:paraId="70775443" w14:textId="77777777" w:rsidR="00FF742E" w:rsidRPr="00713358"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lastRenderedPageBreak/>
        <w:t>Compétences requises</w:t>
      </w:r>
    </w:p>
    <w:p w14:paraId="2CE87F42" w14:textId="4909BEB7" w:rsidR="005639B2" w:rsidRPr="00A02070" w:rsidRDefault="00280B60" w:rsidP="00B720F0">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A02070">
        <w:rPr>
          <w:rFonts w:ascii="Franklin Gothic Book" w:eastAsia="Franklin Gothic Book" w:hAnsi="Franklin Gothic Book"/>
          <w:color w:val="13404D" w:themeColor="text1"/>
          <w:sz w:val="20"/>
          <w:szCs w:val="20"/>
          <w:lang w:val="fr-FR"/>
        </w:rPr>
        <w:t>Vous</w:t>
      </w:r>
      <w:r w:rsidR="005639B2" w:rsidRPr="00A02070">
        <w:rPr>
          <w:rFonts w:ascii="Franklin Gothic Book" w:eastAsia="Franklin Gothic Book" w:hAnsi="Franklin Gothic Book"/>
          <w:color w:val="13404D" w:themeColor="text1"/>
          <w:sz w:val="20"/>
          <w:szCs w:val="20"/>
          <w:lang w:val="fr-FR"/>
        </w:rPr>
        <w:t xml:space="preserve"> avez </w:t>
      </w:r>
      <w:r w:rsidR="004F4EA0">
        <w:rPr>
          <w:rFonts w:ascii="Franklin Gothic Book" w:eastAsia="Franklin Gothic Book" w:hAnsi="Franklin Gothic Book"/>
          <w:color w:val="13404D" w:themeColor="text1"/>
          <w:sz w:val="20"/>
          <w:szCs w:val="20"/>
          <w:lang w:val="fr-FR"/>
        </w:rPr>
        <w:t xml:space="preserve">un minimum de </w:t>
      </w:r>
      <w:r w:rsidR="0084729A">
        <w:rPr>
          <w:rFonts w:ascii="Franklin Gothic Book" w:eastAsia="Franklin Gothic Book" w:hAnsi="Franklin Gothic Book"/>
          <w:color w:val="13404D" w:themeColor="text1"/>
          <w:sz w:val="20"/>
          <w:szCs w:val="20"/>
          <w:lang w:val="fr-FR"/>
        </w:rPr>
        <w:t>2</w:t>
      </w:r>
      <w:r w:rsidR="004F4EA0">
        <w:rPr>
          <w:rFonts w:ascii="Franklin Gothic Book" w:eastAsia="Franklin Gothic Book" w:hAnsi="Franklin Gothic Book"/>
          <w:color w:val="13404D" w:themeColor="text1"/>
          <w:sz w:val="20"/>
          <w:szCs w:val="20"/>
          <w:lang w:val="fr-FR"/>
        </w:rPr>
        <w:t xml:space="preserve"> ans d’expérience </w:t>
      </w:r>
      <w:r w:rsidR="00B720F0">
        <w:rPr>
          <w:rFonts w:ascii="Franklin Gothic Book" w:eastAsia="Franklin Gothic Book" w:hAnsi="Franklin Gothic Book"/>
          <w:color w:val="13404D" w:themeColor="text1"/>
          <w:sz w:val="20"/>
          <w:szCs w:val="20"/>
          <w:lang w:val="fr-FR"/>
        </w:rPr>
        <w:t>dans le poste de</w:t>
      </w:r>
      <w:r w:rsidR="004F4EA0">
        <w:rPr>
          <w:rFonts w:ascii="Franklin Gothic Book" w:eastAsia="Franklin Gothic Book" w:hAnsi="Franklin Gothic Book"/>
          <w:color w:val="13404D" w:themeColor="text1"/>
          <w:sz w:val="20"/>
          <w:szCs w:val="20"/>
          <w:lang w:val="fr-FR"/>
        </w:rPr>
        <w:t xml:space="preserve"> développeur de tests automatiques  </w:t>
      </w:r>
    </w:p>
    <w:p w14:paraId="6E66D69F" w14:textId="77777777" w:rsidR="00A11808" w:rsidRPr="005639B2" w:rsidRDefault="00A11808" w:rsidP="00A11808">
      <w:pPr>
        <w:rPr>
          <w:rFonts w:ascii="Franklin Gothic Book" w:eastAsia="Franklin Gothic Book" w:hAnsi="Franklin Gothic Book" w:cs="Times New Roman"/>
          <w:b/>
          <w:color w:val="13404D" w:themeColor="text1"/>
          <w:u w:val="single"/>
          <w:lang w:val="fr-FR"/>
        </w:rPr>
      </w:pPr>
      <w:r w:rsidRPr="005639B2">
        <w:rPr>
          <w:rFonts w:ascii="Franklin Gothic Book" w:eastAsia="Franklin Gothic Book" w:hAnsi="Franklin Gothic Book" w:cs="Times New Roman"/>
          <w:b/>
          <w:color w:val="13404D" w:themeColor="text1"/>
          <w:u w:val="single"/>
          <w:lang w:val="fr-FR"/>
        </w:rPr>
        <w:t>Compétences</w:t>
      </w:r>
      <w:r w:rsidR="008C26C8" w:rsidRPr="005639B2">
        <w:rPr>
          <w:rFonts w:ascii="Franklin Gothic Book" w:eastAsia="Franklin Gothic Book" w:hAnsi="Franklin Gothic Book" w:cs="Times New Roman"/>
          <w:b/>
          <w:color w:val="13404D" w:themeColor="text1"/>
          <w:u w:val="single"/>
          <w:lang w:val="fr-FR"/>
        </w:rPr>
        <w:t xml:space="preserve"> </w:t>
      </w:r>
      <w:r w:rsidR="00BF16C4" w:rsidRPr="005639B2">
        <w:rPr>
          <w:rFonts w:ascii="Franklin Gothic Book" w:eastAsia="Franklin Gothic Book" w:hAnsi="Franklin Gothic Book" w:cs="Times New Roman"/>
          <w:b/>
          <w:color w:val="13404D" w:themeColor="text1"/>
          <w:u w:val="single"/>
          <w:lang w:val="fr-FR"/>
        </w:rPr>
        <w:t>techniques exigées</w:t>
      </w:r>
      <w:r w:rsidR="00B0129A" w:rsidRPr="005639B2">
        <w:rPr>
          <w:rFonts w:ascii="Franklin Gothic Book" w:eastAsia="Franklin Gothic Book" w:hAnsi="Franklin Gothic Book" w:cs="Times New Roman"/>
          <w:b/>
          <w:color w:val="13404D" w:themeColor="text1"/>
          <w:u w:val="single"/>
          <w:lang w:val="fr-FR"/>
        </w:rPr>
        <w:t xml:space="preserve"> </w:t>
      </w:r>
      <w:r w:rsidRPr="005639B2">
        <w:rPr>
          <w:rFonts w:ascii="Franklin Gothic Book" w:eastAsia="Franklin Gothic Book" w:hAnsi="Franklin Gothic Book" w:cs="Times New Roman"/>
          <w:b/>
          <w:color w:val="13404D" w:themeColor="text1"/>
          <w:u w:val="single"/>
          <w:lang w:val="fr-FR"/>
        </w:rPr>
        <w:t>:</w:t>
      </w:r>
    </w:p>
    <w:p w14:paraId="7A44952F" w14:textId="77777777" w:rsidR="00213051" w:rsidRPr="00213051" w:rsidRDefault="00213051" w:rsidP="00213051">
      <w:pPr>
        <w:pStyle w:val="Paragraphedeliste"/>
        <w:numPr>
          <w:ilvl w:val="0"/>
          <w:numId w:val="28"/>
        </w:numPr>
        <w:suppressAutoHyphens w:val="0"/>
        <w:adjustRightInd/>
        <w:textAlignment w:val="auto"/>
        <w:rPr>
          <w:color w:val="13404D" w:themeColor="text1"/>
          <w:lang w:val="fr-FR"/>
        </w:rPr>
      </w:pPr>
      <w:r w:rsidRPr="00213051">
        <w:rPr>
          <w:color w:val="13404D" w:themeColor="text1"/>
          <w:lang w:val="fr-FR"/>
        </w:rPr>
        <w:t>Posture Agile avec connaissanc</w:t>
      </w:r>
      <w:r w:rsidR="00BD23AF">
        <w:rPr>
          <w:color w:val="13404D" w:themeColor="text1"/>
          <w:lang w:val="fr-FR"/>
        </w:rPr>
        <w:t>e approfondie de l’agile Scrum</w:t>
      </w:r>
      <w:r w:rsidRPr="00213051">
        <w:rPr>
          <w:color w:val="13404D" w:themeColor="text1"/>
          <w:lang w:val="fr-FR"/>
        </w:rPr>
        <w:t xml:space="preserve"> </w:t>
      </w:r>
    </w:p>
    <w:p w14:paraId="341C1CFE" w14:textId="77777777" w:rsidR="00213051" w:rsidRPr="00213051" w:rsidRDefault="00213051" w:rsidP="00213051">
      <w:pPr>
        <w:pStyle w:val="Paragraphedeliste"/>
        <w:numPr>
          <w:ilvl w:val="0"/>
          <w:numId w:val="28"/>
        </w:numPr>
        <w:suppressAutoHyphens w:val="0"/>
        <w:adjustRightInd/>
        <w:textAlignment w:val="auto"/>
        <w:rPr>
          <w:color w:val="13404D" w:themeColor="text1"/>
          <w:lang w:val="fr-FR"/>
        </w:rPr>
      </w:pPr>
      <w:r w:rsidRPr="00213051">
        <w:rPr>
          <w:color w:val="13404D" w:themeColor="text1"/>
          <w:lang w:val="fr-FR"/>
        </w:rPr>
        <w:t>Compétence en qualification et automatisation des tests</w:t>
      </w:r>
      <w:r w:rsidR="00BD23AF">
        <w:rPr>
          <w:color w:val="13404D" w:themeColor="text1"/>
          <w:lang w:val="fr-FR"/>
        </w:rPr>
        <w:t>.</w:t>
      </w:r>
    </w:p>
    <w:p w14:paraId="35910BEC" w14:textId="77777777" w:rsidR="00213051" w:rsidRPr="00213051" w:rsidRDefault="00213051" w:rsidP="00213051">
      <w:pPr>
        <w:pStyle w:val="Paragraphedeliste"/>
        <w:numPr>
          <w:ilvl w:val="0"/>
          <w:numId w:val="28"/>
        </w:numPr>
        <w:suppressAutoHyphens w:val="0"/>
        <w:adjustRightInd/>
        <w:textAlignment w:val="auto"/>
        <w:rPr>
          <w:color w:val="13404D" w:themeColor="text1"/>
          <w:lang w:val="fr-FR"/>
        </w:rPr>
      </w:pPr>
      <w:r w:rsidRPr="00213051">
        <w:rPr>
          <w:color w:val="13404D" w:themeColor="text1"/>
          <w:lang w:val="fr-FR"/>
        </w:rPr>
        <w:t>Capacité d’intégration rapide dans une équipe constituée</w:t>
      </w:r>
      <w:r w:rsidR="00BD23AF">
        <w:rPr>
          <w:color w:val="13404D" w:themeColor="text1"/>
          <w:lang w:val="fr-FR"/>
        </w:rPr>
        <w:t>.</w:t>
      </w:r>
    </w:p>
    <w:p w14:paraId="188339CC" w14:textId="77777777" w:rsidR="00213051" w:rsidRPr="00213051" w:rsidRDefault="00213051" w:rsidP="00B720F0">
      <w:pPr>
        <w:pStyle w:val="Paragraphedeliste"/>
        <w:numPr>
          <w:ilvl w:val="0"/>
          <w:numId w:val="28"/>
        </w:numPr>
        <w:suppressAutoHyphens w:val="0"/>
        <w:adjustRightInd/>
        <w:textAlignment w:val="auto"/>
        <w:rPr>
          <w:color w:val="13404D" w:themeColor="text1"/>
          <w:lang w:val="fr-FR"/>
        </w:rPr>
      </w:pPr>
      <w:r w:rsidRPr="00213051">
        <w:rPr>
          <w:color w:val="13404D" w:themeColor="text1"/>
          <w:lang w:val="fr-FR"/>
        </w:rPr>
        <w:t xml:space="preserve">Systèmes : environnements et outils UNIX </w:t>
      </w:r>
    </w:p>
    <w:p w14:paraId="7D4D1182" w14:textId="77777777" w:rsidR="00213051" w:rsidRPr="00213051" w:rsidRDefault="00213051" w:rsidP="00B720F0">
      <w:pPr>
        <w:pStyle w:val="Paragraphedeliste"/>
        <w:numPr>
          <w:ilvl w:val="0"/>
          <w:numId w:val="28"/>
        </w:numPr>
        <w:suppressAutoHyphens w:val="0"/>
        <w:adjustRightInd/>
        <w:textAlignment w:val="auto"/>
        <w:rPr>
          <w:color w:val="13404D" w:themeColor="text1"/>
          <w:lang w:val="fr-FR"/>
        </w:rPr>
      </w:pPr>
      <w:r w:rsidRPr="00213051">
        <w:rPr>
          <w:color w:val="13404D" w:themeColor="text1"/>
          <w:lang w:val="fr-FR"/>
        </w:rPr>
        <w:t xml:space="preserve">Bonne connaissance des outils de test: Quality Center, ALM, SoapUI, Jmeter, Postman, Selenium, </w:t>
      </w:r>
    </w:p>
    <w:p w14:paraId="405A9D31" w14:textId="77777777" w:rsidR="00213051" w:rsidRPr="00213051" w:rsidRDefault="00213051" w:rsidP="00B720F0">
      <w:pPr>
        <w:pStyle w:val="Paragraphedeliste"/>
        <w:numPr>
          <w:ilvl w:val="0"/>
          <w:numId w:val="28"/>
        </w:numPr>
        <w:suppressAutoHyphens w:val="0"/>
        <w:adjustRightInd/>
        <w:textAlignment w:val="auto"/>
        <w:rPr>
          <w:color w:val="13404D" w:themeColor="text1"/>
          <w:lang w:val="fr-FR"/>
        </w:rPr>
      </w:pPr>
      <w:r w:rsidRPr="00213051">
        <w:rPr>
          <w:color w:val="13404D" w:themeColor="text1"/>
          <w:lang w:val="fr-FR"/>
        </w:rPr>
        <w:t>DevOps: Jenkins, git, gitLab, Ansible, RobotFramwork.</w:t>
      </w:r>
    </w:p>
    <w:p w14:paraId="6F4D2E93" w14:textId="1A3DE754" w:rsidR="00213051" w:rsidRPr="00213051" w:rsidRDefault="00213051" w:rsidP="00B720F0">
      <w:pPr>
        <w:pStyle w:val="Paragraphedeliste"/>
        <w:numPr>
          <w:ilvl w:val="0"/>
          <w:numId w:val="28"/>
        </w:numPr>
        <w:suppressAutoHyphens w:val="0"/>
        <w:adjustRightInd/>
        <w:textAlignment w:val="auto"/>
        <w:rPr>
          <w:color w:val="13404D" w:themeColor="text1"/>
          <w:lang w:val="fr-FR"/>
        </w:rPr>
      </w:pPr>
      <w:r w:rsidRPr="00213051">
        <w:rPr>
          <w:color w:val="13404D" w:themeColor="text1"/>
          <w:lang w:val="fr-FR"/>
        </w:rPr>
        <w:t>Connaissances en bases de donnée SQL</w:t>
      </w:r>
    </w:p>
    <w:p w14:paraId="7F00AC11" w14:textId="77777777" w:rsidR="00213051" w:rsidRPr="00213051" w:rsidRDefault="00213051" w:rsidP="00B720F0">
      <w:pPr>
        <w:pStyle w:val="Paragraphedeliste"/>
        <w:numPr>
          <w:ilvl w:val="0"/>
          <w:numId w:val="28"/>
        </w:numPr>
        <w:suppressAutoHyphens w:val="0"/>
        <w:adjustRightInd/>
        <w:textAlignment w:val="auto"/>
        <w:rPr>
          <w:color w:val="13404D" w:themeColor="text1"/>
          <w:lang w:val="fr-FR"/>
        </w:rPr>
      </w:pPr>
      <w:r w:rsidRPr="00213051">
        <w:rPr>
          <w:color w:val="13404D" w:themeColor="text1"/>
          <w:lang w:val="fr-FR"/>
        </w:rPr>
        <w:t>Web services (REST, SOAP).</w:t>
      </w:r>
    </w:p>
    <w:p w14:paraId="57D61351" w14:textId="77777777" w:rsidR="00213051" w:rsidRPr="00213051" w:rsidRDefault="00213051" w:rsidP="00B720F0">
      <w:pPr>
        <w:pStyle w:val="Paragraphedeliste"/>
        <w:numPr>
          <w:ilvl w:val="0"/>
          <w:numId w:val="28"/>
        </w:numPr>
        <w:suppressAutoHyphens w:val="0"/>
        <w:adjustRightInd/>
        <w:textAlignment w:val="auto"/>
        <w:rPr>
          <w:color w:val="13404D" w:themeColor="text1"/>
          <w:lang w:val="fr-FR"/>
        </w:rPr>
      </w:pPr>
      <w:r w:rsidRPr="00213051">
        <w:rPr>
          <w:color w:val="13404D" w:themeColor="text1"/>
          <w:lang w:val="fr-FR"/>
        </w:rPr>
        <w:t>Des connaissances approfondies des types et processus de  test</w:t>
      </w:r>
    </w:p>
    <w:p w14:paraId="4AAFF01A" w14:textId="77777777" w:rsidR="00B720F0" w:rsidRPr="00B720F0" w:rsidRDefault="00B720F0" w:rsidP="00B720F0">
      <w:pPr>
        <w:rPr>
          <w:rFonts w:ascii="Franklin Gothic Book" w:eastAsia="Franklin Gothic Book" w:hAnsi="Franklin Gothic Book" w:cs="Times New Roman"/>
          <w:b/>
          <w:color w:val="13404D" w:themeColor="text1"/>
          <w:u w:val="single"/>
          <w:lang w:val="fr-FR"/>
        </w:rPr>
      </w:pPr>
      <w:r w:rsidRPr="00B720F0">
        <w:rPr>
          <w:rFonts w:ascii="Franklin Gothic Book" w:eastAsia="Franklin Gothic Book" w:hAnsi="Franklin Gothic Book" w:cs="Times New Roman"/>
          <w:b/>
          <w:color w:val="13404D" w:themeColor="text1"/>
          <w:u w:val="single"/>
          <w:lang w:val="fr-FR"/>
        </w:rPr>
        <w:t>Compétences humaines / professionnelles:</w:t>
      </w:r>
    </w:p>
    <w:p w14:paraId="5A9B01F1" w14:textId="77777777" w:rsidR="00B720F0" w:rsidRPr="00B720F0" w:rsidRDefault="00B720F0" w:rsidP="00B720F0">
      <w:pPr>
        <w:pStyle w:val="Paragraphedeliste"/>
        <w:numPr>
          <w:ilvl w:val="0"/>
          <w:numId w:val="28"/>
        </w:numPr>
        <w:suppressAutoHyphens w:val="0"/>
        <w:adjustRightInd/>
        <w:textAlignment w:val="auto"/>
        <w:rPr>
          <w:color w:val="13404D" w:themeColor="text1"/>
          <w:lang w:val="fr-FR"/>
        </w:rPr>
      </w:pPr>
      <w:r w:rsidRPr="00B720F0">
        <w:rPr>
          <w:color w:val="13404D" w:themeColor="text1"/>
          <w:lang w:val="fr-FR"/>
        </w:rPr>
        <w:t>Solides compétences en analyse et en résolution de problèmes</w:t>
      </w:r>
    </w:p>
    <w:p w14:paraId="07A654FE" w14:textId="77777777" w:rsidR="00B720F0" w:rsidRPr="00B720F0" w:rsidRDefault="00B720F0" w:rsidP="00B720F0">
      <w:pPr>
        <w:pStyle w:val="Paragraphedeliste"/>
        <w:numPr>
          <w:ilvl w:val="0"/>
          <w:numId w:val="28"/>
        </w:numPr>
        <w:suppressAutoHyphens w:val="0"/>
        <w:adjustRightInd/>
        <w:textAlignment w:val="auto"/>
        <w:rPr>
          <w:color w:val="13404D" w:themeColor="text1"/>
          <w:lang w:val="fr-FR"/>
        </w:rPr>
      </w:pPr>
      <w:r w:rsidRPr="00B720F0">
        <w:rPr>
          <w:color w:val="13404D" w:themeColor="text1"/>
          <w:lang w:val="fr-FR"/>
        </w:rPr>
        <w:t>Savoir anticiper les risques fonctionnels et gérer un plan d’actions</w:t>
      </w:r>
    </w:p>
    <w:p w14:paraId="131750F8" w14:textId="77777777" w:rsidR="00B720F0" w:rsidRPr="00B720F0" w:rsidRDefault="00B720F0" w:rsidP="00B720F0">
      <w:pPr>
        <w:pStyle w:val="Paragraphedeliste"/>
        <w:numPr>
          <w:ilvl w:val="0"/>
          <w:numId w:val="28"/>
        </w:numPr>
        <w:suppressAutoHyphens w:val="0"/>
        <w:adjustRightInd/>
        <w:textAlignment w:val="auto"/>
        <w:rPr>
          <w:color w:val="13404D" w:themeColor="text1"/>
          <w:lang w:val="fr-FR"/>
        </w:rPr>
      </w:pPr>
      <w:r w:rsidRPr="00B720F0">
        <w:rPr>
          <w:color w:val="13404D" w:themeColor="text1"/>
          <w:lang w:val="fr-FR"/>
        </w:rPr>
        <w:t xml:space="preserve">Capacité à passer facilement d'un </w:t>
      </w:r>
      <w:r>
        <w:rPr>
          <w:color w:val="13404D" w:themeColor="text1"/>
          <w:lang w:val="fr-FR"/>
        </w:rPr>
        <w:t>parcou</w:t>
      </w:r>
      <w:r w:rsidRPr="00B720F0">
        <w:rPr>
          <w:color w:val="13404D" w:themeColor="text1"/>
          <w:lang w:val="fr-FR"/>
        </w:rPr>
        <w:t xml:space="preserve"> à l'autre suite au changement de priorités</w:t>
      </w:r>
    </w:p>
    <w:p w14:paraId="0089F285" w14:textId="77777777" w:rsidR="00B720F0" w:rsidRPr="00B720F0" w:rsidRDefault="00B720F0" w:rsidP="00B720F0">
      <w:pPr>
        <w:pStyle w:val="Paragraphedeliste"/>
        <w:numPr>
          <w:ilvl w:val="0"/>
          <w:numId w:val="28"/>
        </w:numPr>
        <w:suppressAutoHyphens w:val="0"/>
        <w:adjustRightInd/>
        <w:textAlignment w:val="auto"/>
        <w:rPr>
          <w:color w:val="13404D" w:themeColor="text1"/>
          <w:lang w:val="fr-FR"/>
        </w:rPr>
      </w:pPr>
      <w:r w:rsidRPr="00B720F0">
        <w:rPr>
          <w:color w:val="13404D" w:themeColor="text1"/>
          <w:lang w:val="fr-FR"/>
        </w:rPr>
        <w:t>Aptitude à travailler en équipe transverse pluridisciplinaire</w:t>
      </w:r>
    </w:p>
    <w:p w14:paraId="4729832D" w14:textId="77777777" w:rsidR="00B720F0" w:rsidRDefault="00B720F0" w:rsidP="00B720F0">
      <w:pPr>
        <w:pStyle w:val="Paragraphedeliste"/>
        <w:numPr>
          <w:ilvl w:val="0"/>
          <w:numId w:val="28"/>
        </w:numPr>
        <w:suppressAutoHyphens w:val="0"/>
        <w:adjustRightInd/>
        <w:textAlignment w:val="auto"/>
        <w:rPr>
          <w:color w:val="13404D" w:themeColor="text1"/>
          <w:lang w:val="fr-FR"/>
        </w:rPr>
      </w:pPr>
      <w:r w:rsidRPr="00C70C67">
        <w:rPr>
          <w:color w:val="13404D" w:themeColor="text1"/>
          <w:lang w:val="fr-FR"/>
        </w:rPr>
        <w:t>Autonomie, disponibilité, esprit d’initiative.</w:t>
      </w:r>
    </w:p>
    <w:p w14:paraId="1E9A2B4B" w14:textId="77777777" w:rsidR="00B720F0" w:rsidRPr="00C70C67" w:rsidRDefault="00B720F0" w:rsidP="00B720F0">
      <w:pPr>
        <w:pStyle w:val="Paragraphedeliste"/>
        <w:numPr>
          <w:ilvl w:val="0"/>
          <w:numId w:val="28"/>
        </w:numPr>
        <w:suppressAutoHyphens w:val="0"/>
        <w:adjustRightInd/>
        <w:textAlignment w:val="auto"/>
        <w:rPr>
          <w:color w:val="13404D" w:themeColor="text1"/>
          <w:lang w:val="fr-FR"/>
        </w:rPr>
      </w:pPr>
      <w:r w:rsidRPr="00B314BE">
        <w:rPr>
          <w:color w:val="13404D" w:themeColor="text1"/>
          <w:lang w:val="fr-FR"/>
        </w:rPr>
        <w:t>Bon relationnel et facilité d’intégration</w:t>
      </w:r>
    </w:p>
    <w:p w14:paraId="1B7BA84D" w14:textId="77777777" w:rsidR="00B720F0" w:rsidRPr="00B720F0" w:rsidRDefault="00B720F0" w:rsidP="00B720F0">
      <w:pPr>
        <w:pStyle w:val="Paragraphedeliste"/>
        <w:numPr>
          <w:ilvl w:val="0"/>
          <w:numId w:val="28"/>
        </w:numPr>
        <w:suppressAutoHyphens w:val="0"/>
        <w:adjustRightInd/>
        <w:textAlignment w:val="auto"/>
        <w:rPr>
          <w:color w:val="13404D" w:themeColor="text1"/>
          <w:lang w:val="fr-FR"/>
        </w:rPr>
      </w:pPr>
      <w:r w:rsidRPr="00B720F0">
        <w:rPr>
          <w:color w:val="13404D" w:themeColor="text1"/>
          <w:lang w:val="fr-FR"/>
        </w:rPr>
        <w:t>Curiosité, capacité à proposer des solutions innovantes.</w:t>
      </w:r>
    </w:p>
    <w:p w14:paraId="71F45375" w14:textId="77777777" w:rsidR="00B720F0" w:rsidRPr="00B720F0" w:rsidRDefault="00B720F0" w:rsidP="00B720F0">
      <w:pPr>
        <w:pStyle w:val="Paragraphedeliste"/>
        <w:numPr>
          <w:ilvl w:val="0"/>
          <w:numId w:val="28"/>
        </w:numPr>
        <w:suppressAutoHyphens w:val="0"/>
        <w:adjustRightInd/>
        <w:textAlignment w:val="auto"/>
        <w:rPr>
          <w:color w:val="13404D" w:themeColor="text1"/>
          <w:lang w:val="fr-FR"/>
        </w:rPr>
      </w:pPr>
      <w:r w:rsidRPr="00B720F0">
        <w:rPr>
          <w:color w:val="13404D" w:themeColor="text1"/>
          <w:lang w:val="fr-FR"/>
        </w:rPr>
        <w:t>Autonomie et sens du résultat</w:t>
      </w:r>
    </w:p>
    <w:p w14:paraId="4532A644" w14:textId="77777777" w:rsidR="00B720F0" w:rsidRPr="00B720F0" w:rsidRDefault="00B720F0" w:rsidP="00B720F0">
      <w:pPr>
        <w:pStyle w:val="Paragraphedeliste"/>
        <w:numPr>
          <w:ilvl w:val="0"/>
          <w:numId w:val="28"/>
        </w:numPr>
        <w:suppressAutoHyphens w:val="0"/>
        <w:adjustRightInd/>
        <w:textAlignment w:val="auto"/>
        <w:rPr>
          <w:color w:val="13404D" w:themeColor="text1"/>
          <w:lang w:val="fr-FR"/>
        </w:rPr>
      </w:pPr>
      <w:r w:rsidRPr="00B720F0">
        <w:rPr>
          <w:color w:val="13404D" w:themeColor="text1"/>
          <w:lang w:val="fr-FR"/>
        </w:rPr>
        <w:t>Responsabilité, disponibilité et motivation</w:t>
      </w:r>
    </w:p>
    <w:p w14:paraId="432154CC" w14:textId="77777777" w:rsidR="00B720F0" w:rsidRPr="00B720F0" w:rsidRDefault="00B720F0" w:rsidP="00B720F0">
      <w:pPr>
        <w:pStyle w:val="Paragraphedeliste"/>
        <w:numPr>
          <w:ilvl w:val="0"/>
          <w:numId w:val="28"/>
        </w:numPr>
        <w:suppressAutoHyphens w:val="0"/>
        <w:adjustRightInd/>
        <w:textAlignment w:val="auto"/>
        <w:rPr>
          <w:color w:val="13404D" w:themeColor="text1"/>
          <w:lang w:val="fr-FR"/>
        </w:rPr>
      </w:pPr>
      <w:r w:rsidRPr="00B720F0">
        <w:rPr>
          <w:color w:val="13404D" w:themeColor="text1"/>
          <w:lang w:val="fr-FR"/>
        </w:rPr>
        <w:t>Rigueur, esprit d'analyse et de synthèse</w:t>
      </w:r>
    </w:p>
    <w:p w14:paraId="70BEE4A2" w14:textId="77777777" w:rsidR="00B720F0" w:rsidRPr="00B720F0" w:rsidRDefault="00B720F0" w:rsidP="00B720F0">
      <w:pPr>
        <w:pStyle w:val="Paragraphedeliste"/>
        <w:numPr>
          <w:ilvl w:val="0"/>
          <w:numId w:val="28"/>
        </w:numPr>
        <w:suppressAutoHyphens w:val="0"/>
        <w:adjustRightInd/>
        <w:textAlignment w:val="auto"/>
        <w:rPr>
          <w:color w:val="13404D" w:themeColor="text1"/>
          <w:lang w:val="fr-FR"/>
        </w:rPr>
      </w:pPr>
      <w:r w:rsidRPr="00B720F0">
        <w:rPr>
          <w:color w:val="13404D" w:themeColor="text1"/>
          <w:lang w:val="fr-FR"/>
        </w:rPr>
        <w:t>Capacité d'adaptation</w:t>
      </w:r>
    </w:p>
    <w:p w14:paraId="6656027A" w14:textId="77777777" w:rsidR="00B720F0" w:rsidRPr="00B720F0" w:rsidRDefault="00B720F0" w:rsidP="00B720F0">
      <w:pPr>
        <w:pStyle w:val="Paragraphedeliste"/>
        <w:numPr>
          <w:ilvl w:val="0"/>
          <w:numId w:val="28"/>
        </w:numPr>
        <w:suppressAutoHyphens w:val="0"/>
        <w:adjustRightInd/>
        <w:textAlignment w:val="auto"/>
        <w:rPr>
          <w:color w:val="13404D" w:themeColor="text1"/>
          <w:lang w:val="fr-FR"/>
        </w:rPr>
      </w:pPr>
      <w:r w:rsidRPr="00B720F0">
        <w:rPr>
          <w:color w:val="13404D" w:themeColor="text1"/>
          <w:lang w:val="fr-FR"/>
        </w:rPr>
        <w:t>Communication verbale et écrite</w:t>
      </w:r>
    </w:p>
    <w:p w14:paraId="0CA9E441" w14:textId="77777777" w:rsidR="00BF16C4" w:rsidRDefault="00BF16C4" w:rsidP="00213051">
      <w:pPr>
        <w:spacing w:after="0"/>
        <w:rPr>
          <w:rFonts w:ascii="Franklin Gothic Book" w:eastAsia="Times New Roman" w:hAnsi="Franklin Gothic Book" w:cs="Arial"/>
          <w:color w:val="13404D" w:themeColor="text1"/>
          <w:lang w:val="fr-FR" w:eastAsia="ja-JP"/>
        </w:rPr>
      </w:pPr>
    </w:p>
    <w:p w14:paraId="6CA65499" w14:textId="77777777" w:rsidR="00BF16C4" w:rsidRPr="008C26C8" w:rsidRDefault="00BF16C4" w:rsidP="00BF16C4">
      <w:pPr>
        <w:spacing w:before="60" w:after="0"/>
        <w:textAlignment w:val="auto"/>
        <w:rPr>
          <w:rFonts w:ascii="Franklin Gothic Book" w:eastAsia="Times New Roman" w:hAnsi="Franklin Gothic Book" w:cs="Arial"/>
          <w:color w:val="13404D" w:themeColor="text1"/>
          <w:lang w:val="fr-FR" w:eastAsia="ja-JP"/>
        </w:rPr>
      </w:pPr>
    </w:p>
    <w:p w14:paraId="44085A42" w14:textId="77777777" w:rsidR="00A11808" w:rsidRDefault="00A11808" w:rsidP="00F000A4">
      <w:pPr>
        <w:rPr>
          <w:rFonts w:ascii="Franklin Gothic Book" w:eastAsia="Franklin Gothic Book" w:hAnsi="Franklin Gothic Book" w:cs="Times New Roman"/>
          <w:color w:val="13404D" w:themeColor="text1"/>
          <w:lang w:val="fr-FR"/>
        </w:rPr>
      </w:pPr>
    </w:p>
    <w:sectPr w:rsidR="00A11808" w:rsidSect="0095034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CBF13" w14:textId="77777777" w:rsidR="00FE7ACA" w:rsidRDefault="00FE7ACA" w:rsidP="001D02E7">
      <w:pPr>
        <w:spacing w:before="0" w:after="0"/>
      </w:pPr>
      <w:r>
        <w:separator/>
      </w:r>
    </w:p>
  </w:endnote>
  <w:endnote w:type="continuationSeparator" w:id="0">
    <w:p w14:paraId="48B2429A" w14:textId="77777777" w:rsidR="00FE7ACA" w:rsidRDefault="00FE7ACA"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656293" w:rsidRPr="00F56BDA" w14:paraId="58B149EA" w14:textId="77777777" w:rsidTr="00D90781">
      <w:trPr>
        <w:trHeight w:val="9885"/>
      </w:trPr>
      <w:tc>
        <w:tcPr>
          <w:tcW w:w="733" w:type="dxa"/>
          <w:tcBorders>
            <w:bottom w:val="single" w:sz="4" w:space="0" w:color="auto"/>
          </w:tcBorders>
          <w:textDirection w:val="btLr"/>
          <w:vAlign w:val="bottom"/>
        </w:tcPr>
        <w:p w14:paraId="6139BBC9" w14:textId="4DF80CFB" w:rsidR="00656293" w:rsidRPr="00722228" w:rsidRDefault="00656293" w:rsidP="00D90781">
          <w:pPr>
            <w:pStyle w:val="Pieddepage"/>
            <w:jc w:val="left"/>
            <w:rPr>
              <w:lang w:val="en-US"/>
            </w:rPr>
          </w:pPr>
          <w:r>
            <w:rPr>
              <w:noProof/>
              <w:lang w:val="fr-FR"/>
            </w:rPr>
            <w:drawing>
              <wp:anchor distT="0" distB="0" distL="114300" distR="114300" simplePos="0" relativeHeight="251662336" behindDoc="0" locked="1" layoutInCell="0" allowOverlap="0" wp14:anchorId="351828EE" wp14:editId="7AE70DCC">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722228">
            <w:rPr>
              <w:lang w:val="en-US"/>
            </w:rPr>
            <w:t>1</w:t>
          </w:r>
          <w:r w:rsidRPr="000A55CD">
            <w:fldChar w:fldCharType="begin"/>
          </w:r>
          <w:r w:rsidRPr="00722228">
            <w:rPr>
              <w:lang w:val="en-US"/>
            </w:rPr>
            <w:instrText xml:space="preserve"> IF </w:instrText>
          </w:r>
          <w:r>
            <w:fldChar w:fldCharType="begin"/>
          </w:r>
          <w:r w:rsidRPr="00722228">
            <w:rPr>
              <w:lang w:val="en-US"/>
            </w:rPr>
            <w:instrText xml:space="preserve"> STYLEREF Titre  </w:instrText>
          </w:r>
          <w:r>
            <w:fldChar w:fldCharType="separate"/>
          </w:r>
          <w:r w:rsidR="00924D72">
            <w:rPr>
              <w:b/>
              <w:bCs/>
              <w:noProof/>
              <w:lang w:val="fr-FR"/>
            </w:rPr>
            <w:instrText>Erreur ! Il n'y a pas de texte répondant à ce style dans ce document.</w:instrText>
          </w:r>
          <w:r>
            <w:rPr>
              <w:noProof/>
            </w:rPr>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fldChar w:fldCharType="begin"/>
          </w:r>
          <w:r w:rsidRPr="00722228">
            <w:rPr>
              <w:lang w:val="en-US"/>
            </w:rPr>
            <w:instrText xml:space="preserve"> STYLEREF Titre  \* charformat </w:instrText>
          </w:r>
          <w:r>
            <w:rPr>
              <w:noProof/>
            </w:rPr>
            <w:fldChar w:fldCharType="end"/>
          </w:r>
          <w:r w:rsidRPr="000A55CD">
            <w:fldChar w:fldCharType="end"/>
          </w:r>
        </w:p>
        <w:p w14:paraId="7EE60095" w14:textId="15CDD573" w:rsidR="00656293" w:rsidRPr="00F56BDA" w:rsidRDefault="00656293"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924D72">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924D72">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end"/>
          </w:r>
          <w:r w:rsidRPr="000A55CD">
            <w:fldChar w:fldCharType="end"/>
          </w:r>
        </w:p>
      </w:tc>
    </w:tr>
    <w:tr w:rsidR="00656293" w14:paraId="188205D0" w14:textId="77777777" w:rsidTr="00D90781">
      <w:trPr>
        <w:trHeight w:val="705"/>
      </w:trPr>
      <w:tc>
        <w:tcPr>
          <w:tcW w:w="733" w:type="dxa"/>
          <w:tcBorders>
            <w:top w:val="single" w:sz="4" w:space="0" w:color="auto"/>
          </w:tcBorders>
          <w:vAlign w:val="bottom"/>
        </w:tcPr>
        <w:p w14:paraId="246D8487" w14:textId="77777777" w:rsidR="00656293" w:rsidRPr="00822632" w:rsidRDefault="00656293"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7E5F36" w:rsidRPr="007E5F36">
            <w:rPr>
              <w:rStyle w:val="Numrodepage"/>
              <w:rFonts w:eastAsiaTheme="majorEastAsia"/>
              <w:noProof/>
            </w:rPr>
            <w:t>1</w:t>
          </w:r>
          <w:r w:rsidRPr="00822632">
            <w:rPr>
              <w:rStyle w:val="Numrodepage"/>
            </w:rPr>
            <w:fldChar w:fldCharType="end"/>
          </w:r>
        </w:p>
      </w:tc>
    </w:tr>
  </w:tbl>
  <w:p w14:paraId="4F25BD13" w14:textId="77777777" w:rsidR="00656293" w:rsidRDefault="00656293">
    <w:pPr>
      <w:pStyle w:val="Pieddepage"/>
    </w:pPr>
  </w:p>
  <w:p w14:paraId="75D36ACD" w14:textId="77777777" w:rsidR="00656293" w:rsidRDefault="00656293">
    <w:pPr>
      <w:pStyle w:val="Pieddepage"/>
    </w:pPr>
  </w:p>
  <w:p w14:paraId="4AB51FB3" w14:textId="77777777" w:rsidR="00656293" w:rsidRDefault="00656293">
    <w:pPr>
      <w:pStyle w:val="Pieddepage"/>
    </w:pPr>
  </w:p>
  <w:p w14:paraId="218DFF27" w14:textId="77777777" w:rsidR="00656293" w:rsidRDefault="0065629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AC80D" w14:textId="77777777" w:rsidR="00FE7ACA" w:rsidRDefault="00FE7ACA" w:rsidP="001D02E7">
      <w:pPr>
        <w:spacing w:before="0" w:after="0"/>
      </w:pPr>
      <w:r>
        <w:separator/>
      </w:r>
    </w:p>
  </w:footnote>
  <w:footnote w:type="continuationSeparator" w:id="0">
    <w:p w14:paraId="2C8480DD" w14:textId="77777777" w:rsidR="00FE7ACA" w:rsidRDefault="00FE7ACA"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F45458" w14:textId="77777777" w:rsidR="00656293" w:rsidRDefault="00656293">
    <w:pPr>
      <w:pStyle w:val="En-tte"/>
    </w:pPr>
    <w:r>
      <w:rPr>
        <w:noProof/>
        <w:lang w:val="fr-FR"/>
      </w:rPr>
      <w:drawing>
        <wp:anchor distT="0" distB="0" distL="114300" distR="114300" simplePos="0" relativeHeight="251660288" behindDoc="0" locked="0" layoutInCell="1" allowOverlap="1" wp14:anchorId="1E22444E" wp14:editId="23A31438">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424B5E71" wp14:editId="6072F46F">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F9214"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B363F2"/>
    <w:multiLevelType w:val="hybridMultilevel"/>
    <w:tmpl w:val="2698167C"/>
    <w:lvl w:ilvl="0" w:tplc="8086352C">
      <w:start w:val="2"/>
      <w:numFmt w:val="bullet"/>
      <w:lvlText w:val="-"/>
      <w:lvlJc w:val="left"/>
      <w:pPr>
        <w:ind w:left="720" w:hanging="360"/>
      </w:pPr>
      <w:rPr>
        <w:rFonts w:ascii="Franklin Gothic Book" w:eastAsia="Franklin Gothic Book" w:hAnsi="Franklin Gothic Book" w:cs="Times New Roman" w:hint="default"/>
        <w:color w:val="13404D" w:themeColor="text1"/>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1"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9461EF9"/>
    <w:multiLevelType w:val="hybridMultilevel"/>
    <w:tmpl w:val="00D8B6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BF51890"/>
    <w:multiLevelType w:val="hybridMultilevel"/>
    <w:tmpl w:val="3EEEBB8C"/>
    <w:lvl w:ilvl="0" w:tplc="98EE8DAA">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C87FB2"/>
    <w:multiLevelType w:val="hybridMultilevel"/>
    <w:tmpl w:val="9C840A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45082A"/>
    <w:multiLevelType w:val="hybridMultilevel"/>
    <w:tmpl w:val="800255DA"/>
    <w:lvl w:ilvl="0" w:tplc="09CAF846">
      <w:start w:val="1"/>
      <w:numFmt w:val="bullet"/>
      <w:lvlText w:val=""/>
      <w:lvlJc w:val="left"/>
      <w:pPr>
        <w:ind w:left="360" w:hanging="360"/>
      </w:pPr>
      <w:rPr>
        <w:rFonts w:ascii="Wingdings" w:hAnsi="Wingdings" w:hint="default"/>
        <w:sz w:val="20"/>
        <w:szCs w:val="20"/>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4" w15:restartNumberingAfterBreak="0">
    <w:nsid w:val="3F4E6758"/>
    <w:multiLevelType w:val="hybridMultilevel"/>
    <w:tmpl w:val="C6C85CBA"/>
    <w:lvl w:ilvl="0" w:tplc="F950034E">
      <w:start w:val="1"/>
      <w:numFmt w:val="bullet"/>
      <w:lvlText w:val=""/>
      <w:lvlJc w:val="left"/>
      <w:pPr>
        <w:ind w:left="720" w:hanging="360"/>
      </w:pPr>
      <w:rPr>
        <w:rFonts w:ascii="Symbol" w:hAnsi="Symbol" w:hint="default"/>
        <w:color w:val="auto"/>
        <w:sz w:val="2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5"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6" w15:restartNumberingAfterBreak="0">
    <w:nsid w:val="46CC4F70"/>
    <w:multiLevelType w:val="hybridMultilevel"/>
    <w:tmpl w:val="68C27312"/>
    <w:lvl w:ilvl="0" w:tplc="F950034E">
      <w:start w:val="1"/>
      <w:numFmt w:val="bullet"/>
      <w:lvlText w:val=""/>
      <w:lvlJc w:val="left"/>
      <w:pPr>
        <w:ind w:left="720" w:hanging="360"/>
      </w:pPr>
      <w:rPr>
        <w:rFonts w:ascii="Symbol" w:hAnsi="Symbol" w:hint="default"/>
        <w:sz w:val="20"/>
        <w:szCs w:val="20"/>
      </w:rPr>
    </w:lvl>
    <w:lvl w:ilvl="1" w:tplc="040C0003">
      <w:start w:val="1"/>
      <w:numFmt w:val="bullet"/>
      <w:lvlText w:val="o"/>
      <w:lvlJc w:val="left"/>
      <w:pPr>
        <w:ind w:left="1516" w:hanging="360"/>
      </w:pPr>
      <w:rPr>
        <w:rFonts w:ascii="Courier New" w:hAnsi="Courier New" w:cs="Courier New" w:hint="default"/>
      </w:rPr>
    </w:lvl>
    <w:lvl w:ilvl="2" w:tplc="040C0005">
      <w:start w:val="1"/>
      <w:numFmt w:val="bullet"/>
      <w:lvlText w:val=""/>
      <w:lvlJc w:val="left"/>
      <w:pPr>
        <w:ind w:left="2236" w:hanging="360"/>
      </w:pPr>
      <w:rPr>
        <w:rFonts w:ascii="Wingdings" w:hAnsi="Wingdings" w:hint="default"/>
      </w:rPr>
    </w:lvl>
    <w:lvl w:ilvl="3" w:tplc="040C0001">
      <w:start w:val="1"/>
      <w:numFmt w:val="bullet"/>
      <w:lvlText w:val=""/>
      <w:lvlJc w:val="left"/>
      <w:pPr>
        <w:ind w:left="2956" w:hanging="360"/>
      </w:pPr>
      <w:rPr>
        <w:rFonts w:ascii="Symbol" w:hAnsi="Symbol" w:hint="default"/>
      </w:rPr>
    </w:lvl>
    <w:lvl w:ilvl="4" w:tplc="040C0003">
      <w:start w:val="1"/>
      <w:numFmt w:val="bullet"/>
      <w:lvlText w:val="o"/>
      <w:lvlJc w:val="left"/>
      <w:pPr>
        <w:ind w:left="3676" w:hanging="360"/>
      </w:pPr>
      <w:rPr>
        <w:rFonts w:ascii="Courier New" w:hAnsi="Courier New" w:cs="Courier New" w:hint="default"/>
      </w:rPr>
    </w:lvl>
    <w:lvl w:ilvl="5" w:tplc="040C0005">
      <w:start w:val="1"/>
      <w:numFmt w:val="bullet"/>
      <w:lvlText w:val=""/>
      <w:lvlJc w:val="left"/>
      <w:pPr>
        <w:ind w:left="4396" w:hanging="360"/>
      </w:pPr>
      <w:rPr>
        <w:rFonts w:ascii="Wingdings" w:hAnsi="Wingdings" w:hint="default"/>
      </w:rPr>
    </w:lvl>
    <w:lvl w:ilvl="6" w:tplc="040C0001">
      <w:start w:val="1"/>
      <w:numFmt w:val="bullet"/>
      <w:lvlText w:val=""/>
      <w:lvlJc w:val="left"/>
      <w:pPr>
        <w:ind w:left="5116" w:hanging="360"/>
      </w:pPr>
      <w:rPr>
        <w:rFonts w:ascii="Symbol" w:hAnsi="Symbol" w:hint="default"/>
      </w:rPr>
    </w:lvl>
    <w:lvl w:ilvl="7" w:tplc="040C0003">
      <w:start w:val="1"/>
      <w:numFmt w:val="bullet"/>
      <w:lvlText w:val="o"/>
      <w:lvlJc w:val="left"/>
      <w:pPr>
        <w:ind w:left="5836" w:hanging="360"/>
      </w:pPr>
      <w:rPr>
        <w:rFonts w:ascii="Courier New" w:hAnsi="Courier New" w:cs="Courier New" w:hint="default"/>
      </w:rPr>
    </w:lvl>
    <w:lvl w:ilvl="8" w:tplc="040C0005">
      <w:start w:val="1"/>
      <w:numFmt w:val="bullet"/>
      <w:lvlText w:val=""/>
      <w:lvlJc w:val="left"/>
      <w:pPr>
        <w:ind w:left="6556" w:hanging="360"/>
      </w:pPr>
      <w:rPr>
        <w:rFonts w:ascii="Wingdings" w:hAnsi="Wingdings" w:hint="default"/>
      </w:rPr>
    </w:lvl>
  </w:abstractNum>
  <w:abstractNum w:abstractNumId="27"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1"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AC56F96"/>
    <w:multiLevelType w:val="hybridMultilevel"/>
    <w:tmpl w:val="EBC2FA2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5F5169C6"/>
    <w:multiLevelType w:val="hybridMultilevel"/>
    <w:tmpl w:val="20D2601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9801307"/>
    <w:multiLevelType w:val="hybridMultilevel"/>
    <w:tmpl w:val="601ECF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9" w15:restartNumberingAfterBreak="0">
    <w:nsid w:val="6D2914EB"/>
    <w:multiLevelType w:val="hybridMultilevel"/>
    <w:tmpl w:val="5C301DBE"/>
    <w:lvl w:ilvl="0" w:tplc="F950034E">
      <w:start w:val="1"/>
      <w:numFmt w:val="bullet"/>
      <w:lvlText w:val=""/>
      <w:lvlJc w:val="left"/>
      <w:pPr>
        <w:ind w:left="720" w:hanging="360"/>
      </w:pPr>
      <w:rPr>
        <w:rFonts w:ascii="Symbol" w:hAnsi="Symbol" w:hint="default"/>
        <w:sz w:val="2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0"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2"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20983932">
    <w:abstractNumId w:val="0"/>
  </w:num>
  <w:num w:numId="2" w16cid:durableId="1275481616">
    <w:abstractNumId w:val="38"/>
  </w:num>
  <w:num w:numId="3" w16cid:durableId="388186681">
    <w:abstractNumId w:val="12"/>
  </w:num>
  <w:num w:numId="4" w16cid:durableId="2135556102">
    <w:abstractNumId w:val="30"/>
  </w:num>
  <w:num w:numId="5" w16cid:durableId="1916746677">
    <w:abstractNumId w:val="25"/>
  </w:num>
  <w:num w:numId="6" w16cid:durableId="10511548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0309922">
    <w:abstractNumId w:val="42"/>
  </w:num>
  <w:num w:numId="8" w16cid:durableId="316082070">
    <w:abstractNumId w:val="16"/>
  </w:num>
  <w:num w:numId="9" w16cid:durableId="550575511">
    <w:abstractNumId w:val="10"/>
  </w:num>
  <w:num w:numId="10" w16cid:durableId="1124735648">
    <w:abstractNumId w:val="1"/>
  </w:num>
  <w:num w:numId="11" w16cid:durableId="404258332">
    <w:abstractNumId w:val="28"/>
  </w:num>
  <w:num w:numId="12" w16cid:durableId="168254846">
    <w:abstractNumId w:val="20"/>
  </w:num>
  <w:num w:numId="13" w16cid:durableId="1361855268">
    <w:abstractNumId w:val="22"/>
  </w:num>
  <w:num w:numId="14" w16cid:durableId="400912466">
    <w:abstractNumId w:val="29"/>
  </w:num>
  <w:num w:numId="15" w16cid:durableId="1323654980">
    <w:abstractNumId w:val="5"/>
  </w:num>
  <w:num w:numId="16" w16cid:durableId="37827316">
    <w:abstractNumId w:val="36"/>
  </w:num>
  <w:num w:numId="17" w16cid:durableId="82801875">
    <w:abstractNumId w:val="31"/>
  </w:num>
  <w:num w:numId="18" w16cid:durableId="1760326736">
    <w:abstractNumId w:val="25"/>
  </w:num>
  <w:num w:numId="19" w16cid:durableId="1914243364">
    <w:abstractNumId w:val="25"/>
  </w:num>
  <w:num w:numId="20" w16cid:durableId="452020503">
    <w:abstractNumId w:val="25"/>
  </w:num>
  <w:num w:numId="21" w16cid:durableId="647168130">
    <w:abstractNumId w:val="25"/>
  </w:num>
  <w:num w:numId="22" w16cid:durableId="1513762711">
    <w:abstractNumId w:val="21"/>
  </w:num>
  <w:num w:numId="23" w16cid:durableId="2146192106">
    <w:abstractNumId w:val="27"/>
  </w:num>
  <w:num w:numId="24" w16cid:durableId="41944507">
    <w:abstractNumId w:val="19"/>
  </w:num>
  <w:num w:numId="25" w16cid:durableId="651638766">
    <w:abstractNumId w:val="13"/>
  </w:num>
  <w:num w:numId="26" w16cid:durableId="1017660546">
    <w:abstractNumId w:val="34"/>
  </w:num>
  <w:num w:numId="27" w16cid:durableId="1825658550">
    <w:abstractNumId w:val="40"/>
  </w:num>
  <w:num w:numId="28" w16cid:durableId="444039141">
    <w:abstractNumId w:val="23"/>
  </w:num>
  <w:num w:numId="29" w16cid:durableId="1160539204">
    <w:abstractNumId w:val="4"/>
  </w:num>
  <w:num w:numId="30" w16cid:durableId="1167984568">
    <w:abstractNumId w:val="7"/>
  </w:num>
  <w:num w:numId="31" w16cid:durableId="757365547">
    <w:abstractNumId w:val="9"/>
  </w:num>
  <w:num w:numId="32" w16cid:durableId="1023944913">
    <w:abstractNumId w:val="32"/>
  </w:num>
  <w:num w:numId="33" w16cid:durableId="160707383">
    <w:abstractNumId w:val="41"/>
  </w:num>
  <w:num w:numId="34" w16cid:durableId="2142992166">
    <w:abstractNumId w:val="2"/>
  </w:num>
  <w:num w:numId="35" w16cid:durableId="472673336">
    <w:abstractNumId w:val="17"/>
  </w:num>
  <w:num w:numId="36" w16cid:durableId="2085177060">
    <w:abstractNumId w:val="3"/>
  </w:num>
  <w:num w:numId="37" w16cid:durableId="282074797">
    <w:abstractNumId w:val="11"/>
  </w:num>
  <w:num w:numId="38" w16cid:durableId="565841259">
    <w:abstractNumId w:val="8"/>
  </w:num>
  <w:num w:numId="39" w16cid:durableId="974025464">
    <w:abstractNumId w:val="6"/>
  </w:num>
  <w:num w:numId="40" w16cid:durableId="805465056">
    <w:abstractNumId w:val="18"/>
  </w:num>
  <w:num w:numId="41" w16cid:durableId="1643848833">
    <w:abstractNumId w:val="15"/>
  </w:num>
  <w:num w:numId="42" w16cid:durableId="1871070418">
    <w:abstractNumId w:val="33"/>
  </w:num>
  <w:num w:numId="43" w16cid:durableId="1138259508">
    <w:abstractNumId w:val="39"/>
  </w:num>
  <w:num w:numId="44" w16cid:durableId="1827166321">
    <w:abstractNumId w:val="24"/>
  </w:num>
  <w:num w:numId="45" w16cid:durableId="308479579">
    <w:abstractNumId w:val="26"/>
  </w:num>
  <w:num w:numId="46" w16cid:durableId="1247571857">
    <w:abstractNumId w:val="37"/>
  </w:num>
  <w:num w:numId="47" w16cid:durableId="2078088443">
    <w:abstractNumId w:val="35"/>
  </w:num>
  <w:num w:numId="48" w16cid:durableId="1183712771">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1144A"/>
    <w:rsid w:val="00015168"/>
    <w:rsid w:val="0002054B"/>
    <w:rsid w:val="00025629"/>
    <w:rsid w:val="00030D2B"/>
    <w:rsid w:val="000336B9"/>
    <w:rsid w:val="000410AD"/>
    <w:rsid w:val="000522FD"/>
    <w:rsid w:val="0005576A"/>
    <w:rsid w:val="00073D3E"/>
    <w:rsid w:val="00073E78"/>
    <w:rsid w:val="00095A40"/>
    <w:rsid w:val="00095D82"/>
    <w:rsid w:val="000A2FDB"/>
    <w:rsid w:val="000A3BBA"/>
    <w:rsid w:val="000A5097"/>
    <w:rsid w:val="000B268D"/>
    <w:rsid w:val="000C318C"/>
    <w:rsid w:val="000C42FC"/>
    <w:rsid w:val="000C6C01"/>
    <w:rsid w:val="000D5126"/>
    <w:rsid w:val="000E44DA"/>
    <w:rsid w:val="000E4B8E"/>
    <w:rsid w:val="000E6DA8"/>
    <w:rsid w:val="000F12F4"/>
    <w:rsid w:val="00103589"/>
    <w:rsid w:val="0011076F"/>
    <w:rsid w:val="0012410A"/>
    <w:rsid w:val="001344DA"/>
    <w:rsid w:val="001354CA"/>
    <w:rsid w:val="0014197C"/>
    <w:rsid w:val="00142BB3"/>
    <w:rsid w:val="001616A8"/>
    <w:rsid w:val="0017158A"/>
    <w:rsid w:val="00173A2F"/>
    <w:rsid w:val="00194009"/>
    <w:rsid w:val="001964A2"/>
    <w:rsid w:val="001B2164"/>
    <w:rsid w:val="001B36C3"/>
    <w:rsid w:val="001B7525"/>
    <w:rsid w:val="001C055E"/>
    <w:rsid w:val="001C169C"/>
    <w:rsid w:val="001C3B2D"/>
    <w:rsid w:val="001D02E7"/>
    <w:rsid w:val="001E1146"/>
    <w:rsid w:val="001E5B7D"/>
    <w:rsid w:val="00213051"/>
    <w:rsid w:val="00224BCD"/>
    <w:rsid w:val="00226404"/>
    <w:rsid w:val="002266B6"/>
    <w:rsid w:val="0024132A"/>
    <w:rsid w:val="00245CCF"/>
    <w:rsid w:val="00257552"/>
    <w:rsid w:val="00261934"/>
    <w:rsid w:val="00261A9D"/>
    <w:rsid w:val="00263BB7"/>
    <w:rsid w:val="00265165"/>
    <w:rsid w:val="00270FD4"/>
    <w:rsid w:val="0027777D"/>
    <w:rsid w:val="00277942"/>
    <w:rsid w:val="00280B60"/>
    <w:rsid w:val="0029181A"/>
    <w:rsid w:val="00293BAC"/>
    <w:rsid w:val="00295650"/>
    <w:rsid w:val="002B01C2"/>
    <w:rsid w:val="002B1D29"/>
    <w:rsid w:val="002B5B9A"/>
    <w:rsid w:val="002C6957"/>
    <w:rsid w:val="002E7914"/>
    <w:rsid w:val="002F6E6F"/>
    <w:rsid w:val="003000AC"/>
    <w:rsid w:val="003216B3"/>
    <w:rsid w:val="00322D9E"/>
    <w:rsid w:val="00325362"/>
    <w:rsid w:val="00327037"/>
    <w:rsid w:val="003415B7"/>
    <w:rsid w:val="00342305"/>
    <w:rsid w:val="00345186"/>
    <w:rsid w:val="00367414"/>
    <w:rsid w:val="0037088B"/>
    <w:rsid w:val="00385008"/>
    <w:rsid w:val="003A0695"/>
    <w:rsid w:val="003A4473"/>
    <w:rsid w:val="003B5B8F"/>
    <w:rsid w:val="003C7F50"/>
    <w:rsid w:val="003D63BC"/>
    <w:rsid w:val="003E6D0C"/>
    <w:rsid w:val="003E725B"/>
    <w:rsid w:val="003F394A"/>
    <w:rsid w:val="0040559A"/>
    <w:rsid w:val="00425636"/>
    <w:rsid w:val="00425EA9"/>
    <w:rsid w:val="00442842"/>
    <w:rsid w:val="0044641B"/>
    <w:rsid w:val="00491988"/>
    <w:rsid w:val="004A4538"/>
    <w:rsid w:val="004A6FA2"/>
    <w:rsid w:val="004B33E8"/>
    <w:rsid w:val="004C47E5"/>
    <w:rsid w:val="004D1D67"/>
    <w:rsid w:val="004D3319"/>
    <w:rsid w:val="004D4508"/>
    <w:rsid w:val="004D7490"/>
    <w:rsid w:val="004E13C2"/>
    <w:rsid w:val="004E2989"/>
    <w:rsid w:val="004E541A"/>
    <w:rsid w:val="004F35AB"/>
    <w:rsid w:val="004F4EA0"/>
    <w:rsid w:val="004F5499"/>
    <w:rsid w:val="004F5EF1"/>
    <w:rsid w:val="005050D7"/>
    <w:rsid w:val="00507BCE"/>
    <w:rsid w:val="00520F2A"/>
    <w:rsid w:val="0052476E"/>
    <w:rsid w:val="00533DE2"/>
    <w:rsid w:val="005363DB"/>
    <w:rsid w:val="00541EEB"/>
    <w:rsid w:val="005468C0"/>
    <w:rsid w:val="00551C09"/>
    <w:rsid w:val="00552F9B"/>
    <w:rsid w:val="005639B2"/>
    <w:rsid w:val="00566F5F"/>
    <w:rsid w:val="00567BFA"/>
    <w:rsid w:val="00583AC6"/>
    <w:rsid w:val="00584E09"/>
    <w:rsid w:val="00585ECA"/>
    <w:rsid w:val="00587A0C"/>
    <w:rsid w:val="00595D9A"/>
    <w:rsid w:val="005A0CDC"/>
    <w:rsid w:val="005A6A6B"/>
    <w:rsid w:val="005A6A9C"/>
    <w:rsid w:val="005C04E1"/>
    <w:rsid w:val="005C3573"/>
    <w:rsid w:val="005C610A"/>
    <w:rsid w:val="005E222D"/>
    <w:rsid w:val="005E6E83"/>
    <w:rsid w:val="005F6CBD"/>
    <w:rsid w:val="0061528F"/>
    <w:rsid w:val="006171C2"/>
    <w:rsid w:val="0062431B"/>
    <w:rsid w:val="00624C8D"/>
    <w:rsid w:val="00631EDF"/>
    <w:rsid w:val="00633EE7"/>
    <w:rsid w:val="00635061"/>
    <w:rsid w:val="00644210"/>
    <w:rsid w:val="00650BCC"/>
    <w:rsid w:val="006531C2"/>
    <w:rsid w:val="00656293"/>
    <w:rsid w:val="00656D91"/>
    <w:rsid w:val="0066084D"/>
    <w:rsid w:val="00663DA2"/>
    <w:rsid w:val="0066407E"/>
    <w:rsid w:val="0066440E"/>
    <w:rsid w:val="00686CCE"/>
    <w:rsid w:val="00693FC1"/>
    <w:rsid w:val="006A4127"/>
    <w:rsid w:val="006C5BF7"/>
    <w:rsid w:val="006C6E39"/>
    <w:rsid w:val="006E1BD9"/>
    <w:rsid w:val="006E3583"/>
    <w:rsid w:val="006E7C12"/>
    <w:rsid w:val="00713358"/>
    <w:rsid w:val="00722228"/>
    <w:rsid w:val="00722F7F"/>
    <w:rsid w:val="00732C73"/>
    <w:rsid w:val="007413DF"/>
    <w:rsid w:val="00745E7E"/>
    <w:rsid w:val="007518CA"/>
    <w:rsid w:val="00757374"/>
    <w:rsid w:val="007578DD"/>
    <w:rsid w:val="00765016"/>
    <w:rsid w:val="00786C01"/>
    <w:rsid w:val="007B08E2"/>
    <w:rsid w:val="007B097A"/>
    <w:rsid w:val="007B13C9"/>
    <w:rsid w:val="007C3A87"/>
    <w:rsid w:val="007C4483"/>
    <w:rsid w:val="007D0D2D"/>
    <w:rsid w:val="007D1673"/>
    <w:rsid w:val="007D1A5A"/>
    <w:rsid w:val="007D1A71"/>
    <w:rsid w:val="007E1F63"/>
    <w:rsid w:val="007E26D6"/>
    <w:rsid w:val="007E5F36"/>
    <w:rsid w:val="00800841"/>
    <w:rsid w:val="0081188A"/>
    <w:rsid w:val="008235CF"/>
    <w:rsid w:val="00831400"/>
    <w:rsid w:val="00832460"/>
    <w:rsid w:val="00837BA8"/>
    <w:rsid w:val="00840E78"/>
    <w:rsid w:val="0084729A"/>
    <w:rsid w:val="008519CF"/>
    <w:rsid w:val="00853B5B"/>
    <w:rsid w:val="008561C6"/>
    <w:rsid w:val="00864FD0"/>
    <w:rsid w:val="00865524"/>
    <w:rsid w:val="00866E56"/>
    <w:rsid w:val="008709FB"/>
    <w:rsid w:val="008736F9"/>
    <w:rsid w:val="00876D8D"/>
    <w:rsid w:val="008932CE"/>
    <w:rsid w:val="00896D9D"/>
    <w:rsid w:val="008A2E69"/>
    <w:rsid w:val="008A78FA"/>
    <w:rsid w:val="008B466F"/>
    <w:rsid w:val="008C1B4C"/>
    <w:rsid w:val="008C26C8"/>
    <w:rsid w:val="008C6C78"/>
    <w:rsid w:val="008C74D1"/>
    <w:rsid w:val="008F492D"/>
    <w:rsid w:val="008F727D"/>
    <w:rsid w:val="008F7B28"/>
    <w:rsid w:val="00904FFE"/>
    <w:rsid w:val="00914181"/>
    <w:rsid w:val="00924A01"/>
    <w:rsid w:val="00924D72"/>
    <w:rsid w:val="00935CB0"/>
    <w:rsid w:val="00936A21"/>
    <w:rsid w:val="009424DF"/>
    <w:rsid w:val="00945AB3"/>
    <w:rsid w:val="00946078"/>
    <w:rsid w:val="0095034A"/>
    <w:rsid w:val="009553DC"/>
    <w:rsid w:val="009564D7"/>
    <w:rsid w:val="009715D1"/>
    <w:rsid w:val="00971963"/>
    <w:rsid w:val="00971EA7"/>
    <w:rsid w:val="0097582A"/>
    <w:rsid w:val="009766B8"/>
    <w:rsid w:val="009802B6"/>
    <w:rsid w:val="00981F26"/>
    <w:rsid w:val="00992F60"/>
    <w:rsid w:val="00994B3F"/>
    <w:rsid w:val="009A0CAD"/>
    <w:rsid w:val="009A0D11"/>
    <w:rsid w:val="009A2CA7"/>
    <w:rsid w:val="009A318F"/>
    <w:rsid w:val="009A4ED4"/>
    <w:rsid w:val="009A5962"/>
    <w:rsid w:val="009B2D59"/>
    <w:rsid w:val="009B3236"/>
    <w:rsid w:val="009B359D"/>
    <w:rsid w:val="009D0B91"/>
    <w:rsid w:val="009D13BA"/>
    <w:rsid w:val="009D2D86"/>
    <w:rsid w:val="009D5F4C"/>
    <w:rsid w:val="009E13F3"/>
    <w:rsid w:val="009F069A"/>
    <w:rsid w:val="009F3E19"/>
    <w:rsid w:val="009F6C79"/>
    <w:rsid w:val="00A01ED1"/>
    <w:rsid w:val="00A03B7E"/>
    <w:rsid w:val="00A07701"/>
    <w:rsid w:val="00A07785"/>
    <w:rsid w:val="00A11808"/>
    <w:rsid w:val="00A27807"/>
    <w:rsid w:val="00A34FB7"/>
    <w:rsid w:val="00A37B28"/>
    <w:rsid w:val="00A43FDA"/>
    <w:rsid w:val="00A47B7A"/>
    <w:rsid w:val="00A617CD"/>
    <w:rsid w:val="00A625AC"/>
    <w:rsid w:val="00A629E1"/>
    <w:rsid w:val="00A67788"/>
    <w:rsid w:val="00A82FE2"/>
    <w:rsid w:val="00A901BF"/>
    <w:rsid w:val="00A9023D"/>
    <w:rsid w:val="00A90570"/>
    <w:rsid w:val="00AA3DAE"/>
    <w:rsid w:val="00AB57A0"/>
    <w:rsid w:val="00AC6B87"/>
    <w:rsid w:val="00AD71ED"/>
    <w:rsid w:val="00AD77F3"/>
    <w:rsid w:val="00AE630A"/>
    <w:rsid w:val="00AE7E64"/>
    <w:rsid w:val="00AF53C0"/>
    <w:rsid w:val="00B0129A"/>
    <w:rsid w:val="00B0434D"/>
    <w:rsid w:val="00B176CE"/>
    <w:rsid w:val="00B17B2B"/>
    <w:rsid w:val="00B23DDA"/>
    <w:rsid w:val="00B314A8"/>
    <w:rsid w:val="00B33BD2"/>
    <w:rsid w:val="00B50B45"/>
    <w:rsid w:val="00B51E7B"/>
    <w:rsid w:val="00B51E85"/>
    <w:rsid w:val="00B617DE"/>
    <w:rsid w:val="00B6304F"/>
    <w:rsid w:val="00B65A69"/>
    <w:rsid w:val="00B720F0"/>
    <w:rsid w:val="00B80349"/>
    <w:rsid w:val="00B849E5"/>
    <w:rsid w:val="00B85255"/>
    <w:rsid w:val="00B872A5"/>
    <w:rsid w:val="00B9168B"/>
    <w:rsid w:val="00B9176F"/>
    <w:rsid w:val="00B91FA8"/>
    <w:rsid w:val="00BA1C19"/>
    <w:rsid w:val="00BB00E1"/>
    <w:rsid w:val="00BC49E3"/>
    <w:rsid w:val="00BC7CBC"/>
    <w:rsid w:val="00BD23AF"/>
    <w:rsid w:val="00BD3CE4"/>
    <w:rsid w:val="00BD44D6"/>
    <w:rsid w:val="00BF16C4"/>
    <w:rsid w:val="00BF226D"/>
    <w:rsid w:val="00C131FA"/>
    <w:rsid w:val="00C175F0"/>
    <w:rsid w:val="00C20C50"/>
    <w:rsid w:val="00C230E5"/>
    <w:rsid w:val="00C232FD"/>
    <w:rsid w:val="00C32A18"/>
    <w:rsid w:val="00C34096"/>
    <w:rsid w:val="00C52B2E"/>
    <w:rsid w:val="00C61E9F"/>
    <w:rsid w:val="00C659EE"/>
    <w:rsid w:val="00C71EEA"/>
    <w:rsid w:val="00C731A7"/>
    <w:rsid w:val="00C73F7C"/>
    <w:rsid w:val="00C74351"/>
    <w:rsid w:val="00C82709"/>
    <w:rsid w:val="00C85640"/>
    <w:rsid w:val="00C8680B"/>
    <w:rsid w:val="00C90377"/>
    <w:rsid w:val="00C93FE8"/>
    <w:rsid w:val="00CA612D"/>
    <w:rsid w:val="00CB60A3"/>
    <w:rsid w:val="00CC16B3"/>
    <w:rsid w:val="00CC2577"/>
    <w:rsid w:val="00CD03ED"/>
    <w:rsid w:val="00CF1C77"/>
    <w:rsid w:val="00CF1E0C"/>
    <w:rsid w:val="00CF3924"/>
    <w:rsid w:val="00CF4CBD"/>
    <w:rsid w:val="00CF53BA"/>
    <w:rsid w:val="00D007DB"/>
    <w:rsid w:val="00D0183E"/>
    <w:rsid w:val="00D021A2"/>
    <w:rsid w:val="00D05A61"/>
    <w:rsid w:val="00D1042F"/>
    <w:rsid w:val="00D106F7"/>
    <w:rsid w:val="00D13867"/>
    <w:rsid w:val="00D1627F"/>
    <w:rsid w:val="00D23C8E"/>
    <w:rsid w:val="00D30E93"/>
    <w:rsid w:val="00D31833"/>
    <w:rsid w:val="00D32B34"/>
    <w:rsid w:val="00D456F4"/>
    <w:rsid w:val="00D45DA5"/>
    <w:rsid w:val="00D60181"/>
    <w:rsid w:val="00D6513B"/>
    <w:rsid w:val="00D72352"/>
    <w:rsid w:val="00D760CA"/>
    <w:rsid w:val="00D90781"/>
    <w:rsid w:val="00D93363"/>
    <w:rsid w:val="00DA3370"/>
    <w:rsid w:val="00DB128A"/>
    <w:rsid w:val="00DB3518"/>
    <w:rsid w:val="00DB4768"/>
    <w:rsid w:val="00DC2033"/>
    <w:rsid w:val="00DC453A"/>
    <w:rsid w:val="00DC68C3"/>
    <w:rsid w:val="00DC7667"/>
    <w:rsid w:val="00DD1FF4"/>
    <w:rsid w:val="00DD6C3E"/>
    <w:rsid w:val="00E059DE"/>
    <w:rsid w:val="00E1357F"/>
    <w:rsid w:val="00E136F4"/>
    <w:rsid w:val="00E1512F"/>
    <w:rsid w:val="00E3165D"/>
    <w:rsid w:val="00E34C67"/>
    <w:rsid w:val="00E3537A"/>
    <w:rsid w:val="00E40A26"/>
    <w:rsid w:val="00E44506"/>
    <w:rsid w:val="00E6472B"/>
    <w:rsid w:val="00E7073E"/>
    <w:rsid w:val="00E72C0A"/>
    <w:rsid w:val="00E77C10"/>
    <w:rsid w:val="00E95EBA"/>
    <w:rsid w:val="00E96E12"/>
    <w:rsid w:val="00EA7C66"/>
    <w:rsid w:val="00EB1A3D"/>
    <w:rsid w:val="00EB31EC"/>
    <w:rsid w:val="00EC3803"/>
    <w:rsid w:val="00EC7B74"/>
    <w:rsid w:val="00ED7F72"/>
    <w:rsid w:val="00EF2C7A"/>
    <w:rsid w:val="00F000A4"/>
    <w:rsid w:val="00F0143E"/>
    <w:rsid w:val="00F10EF5"/>
    <w:rsid w:val="00F127DD"/>
    <w:rsid w:val="00F12ABC"/>
    <w:rsid w:val="00F2070F"/>
    <w:rsid w:val="00F25105"/>
    <w:rsid w:val="00F27A75"/>
    <w:rsid w:val="00F35D44"/>
    <w:rsid w:val="00F53B4A"/>
    <w:rsid w:val="00F5624E"/>
    <w:rsid w:val="00F56BDA"/>
    <w:rsid w:val="00F57A99"/>
    <w:rsid w:val="00F636C0"/>
    <w:rsid w:val="00F6532D"/>
    <w:rsid w:val="00F71220"/>
    <w:rsid w:val="00F840D3"/>
    <w:rsid w:val="00F9646E"/>
    <w:rsid w:val="00FA3F2F"/>
    <w:rsid w:val="00FB113F"/>
    <w:rsid w:val="00FB2CC8"/>
    <w:rsid w:val="00FC155B"/>
    <w:rsid w:val="00FC28A8"/>
    <w:rsid w:val="00FC6AAE"/>
    <w:rsid w:val="00FC7392"/>
    <w:rsid w:val="00FD1779"/>
    <w:rsid w:val="00FE6453"/>
    <w:rsid w:val="00FE6557"/>
    <w:rsid w:val="00FE7ACA"/>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45544C"/>
  <w15:docId w15:val="{12200A78-279B-4C89-9011-6F56D9AA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uiPriority w:val="99"/>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 w:type="paragraph" w:styleId="PrformatHTML">
    <w:name w:val="HTML Preformatted"/>
    <w:basedOn w:val="Normal"/>
    <w:link w:val="PrformatHTMLCar"/>
    <w:uiPriority w:val="99"/>
    <w:unhideWhenUsed/>
    <w:rsid w:val="001E1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autoSpaceDN/>
      <w:adjustRightInd/>
      <w:spacing w:before="0" w:after="0"/>
      <w:jc w:val="left"/>
      <w:textAlignment w:val="auto"/>
    </w:pPr>
    <w:rPr>
      <w:rFonts w:ascii="Courier New" w:eastAsia="Times New Roman" w:hAnsi="Courier New" w:cs="Courier New"/>
      <w:lang w:val="fr-FR"/>
    </w:rPr>
  </w:style>
  <w:style w:type="character" w:customStyle="1" w:styleId="PrformatHTMLCar">
    <w:name w:val="Préformaté HTML Car"/>
    <w:basedOn w:val="Policepardfaut"/>
    <w:link w:val="PrformatHTML"/>
    <w:uiPriority w:val="99"/>
    <w:rsid w:val="001E1146"/>
    <w:rPr>
      <w:rFonts w:ascii="Courier New" w:eastAsia="Times New Roman" w:hAnsi="Courier New" w:cs="Courier New"/>
      <w:color w:val="auto"/>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6728">
      <w:bodyDiv w:val="1"/>
      <w:marLeft w:val="0"/>
      <w:marRight w:val="0"/>
      <w:marTop w:val="0"/>
      <w:marBottom w:val="0"/>
      <w:divBdr>
        <w:top w:val="none" w:sz="0" w:space="0" w:color="auto"/>
        <w:left w:val="none" w:sz="0" w:space="0" w:color="auto"/>
        <w:bottom w:val="none" w:sz="0" w:space="0" w:color="auto"/>
        <w:right w:val="none" w:sz="0" w:space="0" w:color="auto"/>
      </w:divBdr>
    </w:div>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25760393">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03097826">
      <w:bodyDiv w:val="1"/>
      <w:marLeft w:val="0"/>
      <w:marRight w:val="0"/>
      <w:marTop w:val="0"/>
      <w:marBottom w:val="0"/>
      <w:divBdr>
        <w:top w:val="none" w:sz="0" w:space="0" w:color="auto"/>
        <w:left w:val="none" w:sz="0" w:space="0" w:color="auto"/>
        <w:bottom w:val="none" w:sz="0" w:space="0" w:color="auto"/>
        <w:right w:val="none" w:sz="0" w:space="0" w:color="auto"/>
      </w:divBdr>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24766015">
      <w:bodyDiv w:val="1"/>
      <w:marLeft w:val="0"/>
      <w:marRight w:val="0"/>
      <w:marTop w:val="0"/>
      <w:marBottom w:val="0"/>
      <w:divBdr>
        <w:top w:val="none" w:sz="0" w:space="0" w:color="auto"/>
        <w:left w:val="none" w:sz="0" w:space="0" w:color="auto"/>
        <w:bottom w:val="none" w:sz="0" w:space="0" w:color="auto"/>
        <w:right w:val="none" w:sz="0" w:space="0" w:color="auto"/>
      </w:divBdr>
    </w:div>
    <w:div w:id="429741332">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444423010">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743794480">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32450773">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EEB89-010B-4B3D-92CD-2A142A66DC3B}">
  <ds:schemaRefs>
    <ds:schemaRef ds:uri="http://schemas.openxmlformats.org/officeDocument/2006/bibliography"/>
  </ds:schemaRefs>
</ds:datastoreItem>
</file>

<file path=docMetadata/LabelInfo.xml><?xml version="1.0" encoding="utf-8"?>
<clbl:labelList xmlns:clbl="http://schemas.microsoft.com/office/2020/mipLabelMetadata">
  <clbl:label id="{07222825-62ea-40f3-96b5-5375c07996e2}" enabled="1" method="Privileged" siteId="{90c7a20a-f34b-40bf-bc48-b9253b6f5d2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719</Words>
  <Characters>3956</Characters>
  <Application>Microsoft Office Word</Application>
  <DocSecurity>0</DocSecurity>
  <Lines>32</Lines>
  <Paragraphs>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ZHILI ELAYEB Asma SOFRECOM</cp:lastModifiedBy>
  <cp:revision>3</cp:revision>
  <cp:lastPrinted>2012-11-09T08:42:00Z</cp:lastPrinted>
  <dcterms:created xsi:type="dcterms:W3CDTF">2024-01-11T10:26:00Z</dcterms:created>
  <dcterms:modified xsi:type="dcterms:W3CDTF">2024-06-25T13:57:00Z</dcterms:modified>
</cp:coreProperties>
</file>