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47D7B" w14:textId="77777777" w:rsidR="000956D2" w:rsidRDefault="000956D2" w:rsidP="00962F2E">
      <w:pPr>
        <w:spacing w:before="0" w:after="0"/>
        <w:rPr>
          <w:rFonts w:ascii="Franklin Gothic Book" w:eastAsia="MingLiU" w:hAnsi="Franklin Gothic Book" w:cs="Times New Roman"/>
          <w:i/>
          <w:iCs/>
          <w:color w:val="0267AD"/>
          <w:sz w:val="28"/>
          <w:szCs w:val="24"/>
          <w:lang w:val="fr-FR" w:eastAsia="ja-JP"/>
        </w:rPr>
      </w:pPr>
    </w:p>
    <w:p w14:paraId="691EC6A6" w14:textId="79117563" w:rsidR="00962F2E" w:rsidRPr="00010861" w:rsidRDefault="00A3720E" w:rsidP="00962F2E">
      <w:pPr>
        <w:spacing w:before="0" w:after="0"/>
        <w:rPr>
          <w:rFonts w:ascii="Franklin Gothic Book" w:eastAsia="MingLiU" w:hAnsi="Franklin Gothic Book" w:cs="Times New Roman"/>
          <w:i/>
          <w:iCs/>
          <w:color w:val="0267AD"/>
          <w:sz w:val="28"/>
          <w:szCs w:val="24"/>
          <w:lang w:val="fr-FR" w:eastAsia="ja-JP"/>
        </w:rPr>
      </w:pPr>
      <w:r>
        <w:rPr>
          <w:rFonts w:ascii="Franklin Gothic Book" w:eastAsia="MingLiU" w:hAnsi="Franklin Gothic Book" w:cs="Times New Roman"/>
          <w:i/>
          <w:iCs/>
          <w:color w:val="0267AD"/>
          <w:sz w:val="28"/>
          <w:szCs w:val="24"/>
          <w:lang w:val="fr-FR" w:eastAsia="ja-JP"/>
        </w:rPr>
        <w:t xml:space="preserve">Chargé </w:t>
      </w:r>
      <w:r w:rsidR="00E40FB1">
        <w:rPr>
          <w:rFonts w:ascii="Franklin Gothic Book" w:eastAsia="MingLiU" w:hAnsi="Franklin Gothic Book" w:cs="Times New Roman"/>
          <w:i/>
          <w:iCs/>
          <w:color w:val="0267AD"/>
          <w:sz w:val="28"/>
          <w:szCs w:val="24"/>
          <w:lang w:val="fr-FR" w:eastAsia="ja-JP"/>
        </w:rPr>
        <w:t xml:space="preserve">ETUDES </w:t>
      </w:r>
      <w:r>
        <w:rPr>
          <w:rFonts w:ascii="Franklin Gothic Book" w:eastAsia="MingLiU" w:hAnsi="Franklin Gothic Book" w:cs="Times New Roman"/>
          <w:i/>
          <w:iCs/>
          <w:color w:val="0267AD"/>
          <w:sz w:val="28"/>
          <w:szCs w:val="24"/>
          <w:lang w:val="fr-FR" w:eastAsia="ja-JP"/>
        </w:rPr>
        <w:t>Exploitation Fibre Optique</w:t>
      </w:r>
      <w:r w:rsidR="00962F2E" w:rsidRPr="00010861">
        <w:rPr>
          <w:rFonts w:ascii="Franklin Gothic Book" w:eastAsia="MingLiU" w:hAnsi="Franklin Gothic Book" w:cs="Times New Roman"/>
          <w:i/>
          <w:iCs/>
          <w:color w:val="0267AD"/>
          <w:sz w:val="28"/>
          <w:szCs w:val="24"/>
          <w:lang w:val="fr-FR" w:eastAsia="ja-JP"/>
        </w:rPr>
        <w:t xml:space="preserve">  </w:t>
      </w:r>
    </w:p>
    <w:p w14:paraId="5CB7CEF5" w14:textId="77777777" w:rsidR="000956D2" w:rsidRDefault="000956D2" w:rsidP="000956D2">
      <w:pPr>
        <w:pStyle w:val="NormalWeb"/>
        <w:spacing w:before="0" w:after="0"/>
        <w:rPr>
          <w:rFonts w:ascii="Franklin Gothic Book" w:hAnsi="Franklin Gothic Book" w:cs="Arial"/>
          <w:sz w:val="20"/>
          <w:szCs w:val="20"/>
          <w:lang w:val="fr-FR"/>
        </w:rPr>
      </w:pPr>
    </w:p>
    <w:p w14:paraId="128B6220" w14:textId="77777777" w:rsidR="000956D2" w:rsidRPr="000956D2" w:rsidRDefault="000956D2" w:rsidP="000956D2">
      <w:pPr>
        <w:pStyle w:val="NormalWeb"/>
        <w:spacing w:before="0" w:after="0"/>
        <w:rPr>
          <w:rFonts w:ascii="Franklin Gothic Book" w:hAnsi="Franklin Gothic Book" w:cs="Arial"/>
          <w:sz w:val="20"/>
          <w:szCs w:val="20"/>
          <w:lang w:val="fr-FR"/>
        </w:rPr>
      </w:pPr>
      <w:r w:rsidRPr="000956D2">
        <w:rPr>
          <w:rFonts w:ascii="Franklin Gothic Book" w:hAnsi="Franklin Gothic Book" w:cs="Arial"/>
          <w:sz w:val="20"/>
          <w:szCs w:val="20"/>
          <w:lang w:val="fr-FR"/>
        </w:rPr>
        <w:t>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w:t>
      </w:r>
    </w:p>
    <w:p w14:paraId="0840264B" w14:textId="77777777" w:rsidR="000956D2" w:rsidRPr="000956D2" w:rsidRDefault="000956D2" w:rsidP="000956D2">
      <w:pPr>
        <w:pStyle w:val="NormalWeb"/>
        <w:spacing w:before="0" w:after="0"/>
        <w:rPr>
          <w:rFonts w:ascii="Franklin Gothic Book" w:hAnsi="Franklin Gothic Book" w:cs="Arial"/>
          <w:sz w:val="20"/>
          <w:szCs w:val="20"/>
          <w:lang w:val="fr-FR"/>
        </w:rPr>
      </w:pPr>
      <w:r w:rsidRPr="000956D2">
        <w:rPr>
          <w:rFonts w:ascii="Franklin Gothic Book" w:hAnsi="Franklin Gothic Book" w:cs="Arial"/>
          <w:sz w:val="20"/>
          <w:szCs w:val="20"/>
          <w:lang w:val="fr-FR"/>
        </w:rPr>
        <w:t>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w:t>
      </w:r>
    </w:p>
    <w:p w14:paraId="2009B55C" w14:textId="77777777" w:rsidR="000956D2" w:rsidRPr="000956D2" w:rsidRDefault="000956D2" w:rsidP="000956D2">
      <w:pPr>
        <w:pStyle w:val="NormalWeb"/>
        <w:spacing w:before="0" w:after="0"/>
        <w:rPr>
          <w:rFonts w:ascii="Franklin Gothic Book" w:hAnsi="Franklin Gothic Book" w:cs="Arial"/>
          <w:sz w:val="20"/>
          <w:szCs w:val="20"/>
          <w:lang w:val="fr-FR"/>
        </w:rPr>
      </w:pPr>
      <w:r w:rsidRPr="000956D2">
        <w:rPr>
          <w:rFonts w:ascii="Franklin Gothic Book" w:hAnsi="Franklin Gothic Book" w:cs="Arial"/>
          <w:sz w:val="20"/>
          <w:szCs w:val="20"/>
          <w:lang w:val="fr-FR"/>
        </w:rPr>
        <w:t>Lancée en novembre 2011, Sofrecom Tunisie compte aujourd’hui plus de 800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w:t>
      </w:r>
    </w:p>
    <w:p w14:paraId="2F7F410C" w14:textId="77777777" w:rsidR="000956D2" w:rsidRDefault="000956D2" w:rsidP="000956D2">
      <w:pPr>
        <w:pStyle w:val="NormalWeb"/>
        <w:spacing w:before="0" w:beforeAutospacing="0" w:after="0" w:afterAutospacing="0"/>
        <w:jc w:val="both"/>
        <w:rPr>
          <w:rFonts w:ascii="Franklin Gothic Book" w:hAnsi="Franklin Gothic Book" w:cs="Arial"/>
          <w:sz w:val="20"/>
          <w:szCs w:val="20"/>
          <w:lang w:val="fr-FR"/>
        </w:rPr>
      </w:pPr>
      <w:r w:rsidRPr="000956D2">
        <w:rPr>
          <w:rFonts w:ascii="Franklin Gothic Book" w:hAnsi="Franklin Gothic Book" w:cs="Arial"/>
          <w:sz w:val="20"/>
          <w:szCs w:val="20"/>
          <w:lang w:val="fr-FR"/>
        </w:rPr>
        <w:t>Sofrecom, the Know-How Network.</w:t>
      </w:r>
    </w:p>
    <w:p w14:paraId="3FEF2CCC" w14:textId="77777777" w:rsidR="000956D2" w:rsidRDefault="000956D2" w:rsidP="000956D2">
      <w:pPr>
        <w:pStyle w:val="NormalWeb"/>
        <w:spacing w:before="0" w:beforeAutospacing="0" w:after="0" w:afterAutospacing="0"/>
        <w:jc w:val="both"/>
        <w:rPr>
          <w:rFonts w:ascii="Calibri" w:hAnsi="Calibri"/>
          <w:b/>
          <w:sz w:val="28"/>
          <w:szCs w:val="28"/>
          <w:lang w:val="fr-FR" w:eastAsia="ja-JP"/>
        </w:rPr>
      </w:pPr>
    </w:p>
    <w:p w14:paraId="559653DE" w14:textId="0B1F2DDA" w:rsidR="00A97E99" w:rsidRPr="003267E3" w:rsidRDefault="00A97E99" w:rsidP="000956D2">
      <w:pPr>
        <w:pStyle w:val="NormalWeb"/>
        <w:spacing w:before="0" w:beforeAutospacing="0" w:after="0" w:afterAutospacing="0"/>
        <w:jc w:val="both"/>
        <w:rPr>
          <w:rFonts w:ascii="Calibri" w:hAnsi="Calibri"/>
          <w:b/>
          <w:sz w:val="28"/>
          <w:szCs w:val="28"/>
          <w:lang w:val="fr-FR" w:eastAsia="ja-JP"/>
        </w:rPr>
      </w:pPr>
      <w:r w:rsidRPr="003267E3">
        <w:rPr>
          <w:rFonts w:ascii="Calibri" w:hAnsi="Calibri"/>
          <w:b/>
          <w:sz w:val="28"/>
          <w:szCs w:val="28"/>
          <w:lang w:val="fr-FR" w:eastAsia="ja-JP"/>
        </w:rPr>
        <w:t xml:space="preserve">Mission </w:t>
      </w:r>
      <w:r w:rsidR="00E40FB1">
        <w:rPr>
          <w:rFonts w:ascii="Calibri" w:hAnsi="Calibri"/>
          <w:b/>
          <w:sz w:val="28"/>
          <w:szCs w:val="28"/>
          <w:lang w:val="fr-FR" w:eastAsia="ja-JP"/>
        </w:rPr>
        <w:t xml:space="preserve">et </w:t>
      </w:r>
      <w:r w:rsidR="00E40FB1" w:rsidRPr="000956D2">
        <w:rPr>
          <w:rFonts w:ascii="Calibri" w:hAnsi="Calibri"/>
          <w:b/>
          <w:sz w:val="28"/>
          <w:szCs w:val="28"/>
          <w:lang w:val="fr-FR" w:eastAsia="ja-JP"/>
        </w:rPr>
        <w:t>Activités principales</w:t>
      </w:r>
      <w:r w:rsidRPr="003267E3">
        <w:rPr>
          <w:rFonts w:ascii="Calibri" w:hAnsi="Calibri"/>
          <w:b/>
          <w:sz w:val="28"/>
          <w:szCs w:val="28"/>
          <w:lang w:val="fr-FR" w:eastAsia="ja-JP"/>
        </w:rPr>
        <w:t>:</w:t>
      </w:r>
    </w:p>
    <w:p w14:paraId="78B47D5C" w14:textId="77777777" w:rsidR="00E40FB1" w:rsidRPr="00E40FB1" w:rsidRDefault="00E40FB1" w:rsidP="00E40FB1">
      <w:pPr>
        <w:rPr>
          <w:rFonts w:ascii="Franklin Gothic Book" w:eastAsia="Times New Roman" w:hAnsi="Franklin Gothic Book" w:cs="Arial"/>
          <w:lang w:val="fr-FR"/>
        </w:rPr>
      </w:pPr>
      <w:r w:rsidRPr="00E40FB1">
        <w:rPr>
          <w:rFonts w:ascii="Franklin Gothic Book" w:eastAsia="Times New Roman" w:hAnsi="Franklin Gothic Book" w:cs="Arial"/>
          <w:lang w:val="fr-FR"/>
        </w:rPr>
        <w:t>Prendre en charge sans déplacement terrain une petite opération d’Infrastructure (POI) simple, pouvant couvrir l'ensemble des techniques cuivre (tirage et câblage) et/ou fibre optique, de la réalisation de l’étude à la mise à jour des bases documentaires</w:t>
      </w:r>
    </w:p>
    <w:p w14:paraId="3F3A1AB9" w14:textId="77777777" w:rsidR="00E40FB1" w:rsidRPr="00E40FB1" w:rsidRDefault="00E40FB1" w:rsidP="00E40FB1">
      <w:pPr>
        <w:rPr>
          <w:rFonts w:ascii="Franklin Gothic Book" w:eastAsia="Times New Roman" w:hAnsi="Franklin Gothic Book" w:cs="Arial"/>
          <w:lang w:val="fr-FR"/>
        </w:rPr>
      </w:pPr>
      <w:r w:rsidRPr="00E40FB1">
        <w:rPr>
          <w:rFonts w:ascii="Franklin Gothic Book" w:eastAsia="Times New Roman" w:hAnsi="Franklin Gothic Book" w:cs="Arial"/>
          <w:lang w:val="fr-FR"/>
        </w:rPr>
        <w:t>Assurer le suivi et le pilotage de l’ensemble des dossiers qui vous sont confiés et être le garant des délais d’étude (DRE).</w:t>
      </w:r>
    </w:p>
    <w:p w14:paraId="331FFF0E" w14:textId="3D2A3803" w:rsidR="00E40FB1" w:rsidRPr="00E40FB1" w:rsidRDefault="00E40FB1" w:rsidP="00E40FB1">
      <w:pPr>
        <w:rPr>
          <w:rFonts w:ascii="Franklin Gothic Book" w:eastAsia="Times New Roman" w:hAnsi="Franklin Gothic Book" w:cs="Arial"/>
          <w:lang w:val="fr-FR"/>
        </w:rPr>
      </w:pPr>
      <w:r w:rsidRPr="00E40FB1">
        <w:rPr>
          <w:rFonts w:ascii="Franklin Gothic Book" w:eastAsia="Times New Roman" w:hAnsi="Franklin Gothic Book" w:cs="Arial"/>
          <w:lang w:val="fr-FR"/>
        </w:rPr>
        <w:t>Prendre en charge un projet de déploiement du reseau dont les études techno-économiques et la gestion du projet</w:t>
      </w:r>
    </w:p>
    <w:p w14:paraId="6F40B6F7" w14:textId="77777777" w:rsidR="000956D2" w:rsidRDefault="000956D2" w:rsidP="000956D2">
      <w:pPr>
        <w:pStyle w:val="NormalWeb"/>
        <w:spacing w:before="0" w:beforeAutospacing="0" w:after="0" w:afterAutospacing="0"/>
        <w:jc w:val="both"/>
        <w:rPr>
          <w:rFonts w:ascii="Calibri" w:hAnsi="Calibri"/>
          <w:b/>
          <w:sz w:val="28"/>
          <w:szCs w:val="28"/>
          <w:lang w:val="fr-FR" w:eastAsia="ja-JP"/>
        </w:rPr>
      </w:pPr>
    </w:p>
    <w:p w14:paraId="5A45C955" w14:textId="77777777" w:rsidR="00DC3219" w:rsidRPr="00DC3219" w:rsidRDefault="00DC3219" w:rsidP="00DC3219">
      <w:pPr>
        <w:pStyle w:val="NormalWeb"/>
        <w:spacing w:before="0" w:beforeAutospacing="0" w:after="0" w:afterAutospacing="0"/>
        <w:jc w:val="both"/>
        <w:rPr>
          <w:rFonts w:ascii="Calibri" w:hAnsi="Calibri"/>
          <w:b/>
          <w:sz w:val="28"/>
          <w:szCs w:val="28"/>
          <w:lang w:val="fr-FR" w:eastAsia="ja-JP"/>
        </w:rPr>
      </w:pPr>
      <w:r w:rsidRPr="00DC3219">
        <w:rPr>
          <w:rFonts w:ascii="Calibri" w:hAnsi="Calibri"/>
          <w:b/>
          <w:sz w:val="28"/>
          <w:szCs w:val="28"/>
          <w:lang w:val="fr-FR" w:eastAsia="ja-JP"/>
        </w:rPr>
        <w:t>Profil :</w:t>
      </w:r>
    </w:p>
    <w:p w14:paraId="42499D37" w14:textId="77777777" w:rsidR="000956D2" w:rsidRDefault="000956D2" w:rsidP="00DC3219">
      <w:pPr>
        <w:rPr>
          <w:lang w:val="fr-FR"/>
        </w:rPr>
      </w:pPr>
    </w:p>
    <w:p w14:paraId="1D2130EE" w14:textId="0EED8DE5" w:rsidR="00DC3219" w:rsidRDefault="00DC3219" w:rsidP="00DC3219">
      <w:pPr>
        <w:rPr>
          <w:lang w:val="fr-FR"/>
        </w:rPr>
      </w:pPr>
      <w:r w:rsidRPr="00DC3219">
        <w:rPr>
          <w:lang w:val="fr-FR"/>
        </w:rPr>
        <w:t xml:space="preserve">De formation </w:t>
      </w:r>
      <w:r w:rsidR="00D86107">
        <w:rPr>
          <w:lang w:val="fr-FR"/>
        </w:rPr>
        <w:t xml:space="preserve">BAC + </w:t>
      </w:r>
      <w:r w:rsidR="00FE4E78">
        <w:rPr>
          <w:lang w:val="fr-FR"/>
        </w:rPr>
        <w:t>3</w:t>
      </w:r>
      <w:r w:rsidR="00D86107">
        <w:rPr>
          <w:lang w:val="fr-FR"/>
        </w:rPr>
        <w:t xml:space="preserve"> ou plus </w:t>
      </w:r>
      <w:r w:rsidRPr="00DC3219">
        <w:rPr>
          <w:lang w:val="fr-FR"/>
        </w:rPr>
        <w:t xml:space="preserve"> en Télécom, </w:t>
      </w:r>
    </w:p>
    <w:p w14:paraId="73A44B4B" w14:textId="77777777" w:rsidR="00A97E99" w:rsidRPr="00D572E1" w:rsidRDefault="000956D2" w:rsidP="005715F5">
      <w:pPr>
        <w:pStyle w:val="NormalWeb"/>
        <w:spacing w:before="0" w:beforeAutospacing="0" w:after="0" w:afterAutospacing="0"/>
        <w:jc w:val="both"/>
        <w:rPr>
          <w:rFonts w:ascii="Calibri" w:hAnsi="Calibri"/>
          <w:b/>
          <w:sz w:val="28"/>
          <w:szCs w:val="28"/>
          <w:lang w:val="fr-FR" w:eastAsia="ja-JP"/>
        </w:rPr>
      </w:pPr>
      <w:r w:rsidRPr="000956D2">
        <w:rPr>
          <w:rFonts w:ascii="Calibri" w:hAnsi="Calibri"/>
          <w:b/>
          <w:sz w:val="28"/>
          <w:szCs w:val="28"/>
          <w:lang w:val="fr-FR" w:eastAsia="ja-JP"/>
        </w:rPr>
        <w:t>Compétences requises</w:t>
      </w:r>
      <w:r w:rsidR="007447F8">
        <w:rPr>
          <w:rFonts w:ascii="Calibri" w:hAnsi="Calibri"/>
          <w:b/>
          <w:sz w:val="28"/>
          <w:szCs w:val="28"/>
          <w:lang w:val="fr-FR" w:eastAsia="ja-JP"/>
        </w:rPr>
        <w:t> :</w:t>
      </w:r>
    </w:p>
    <w:p w14:paraId="00E9787B" w14:textId="77777777" w:rsidR="00A97E99" w:rsidRPr="00AF47A7" w:rsidRDefault="00A97E99" w:rsidP="00A97E99">
      <w:pPr>
        <w:suppressAutoHyphens w:val="0"/>
        <w:overflowPunct/>
        <w:autoSpaceDE/>
        <w:autoSpaceDN/>
        <w:adjustRightInd/>
        <w:spacing w:before="0" w:after="0"/>
        <w:jc w:val="left"/>
        <w:textAlignment w:val="auto"/>
        <w:rPr>
          <w:rFonts w:ascii="Arial" w:eastAsia="Times New Roman" w:hAnsi="Arial" w:cs="Arial"/>
          <w:color w:val="000000"/>
          <w:lang w:val="fr-FR"/>
        </w:rPr>
      </w:pPr>
      <w:r w:rsidRPr="00AF47A7">
        <w:rPr>
          <w:rFonts w:ascii="Arial" w:eastAsia="Times New Roman" w:hAnsi="Arial" w:cs="Arial"/>
          <w:color w:val="000000"/>
          <w:lang w:val="fr-FR"/>
        </w:rPr>
        <w:t> </w:t>
      </w:r>
    </w:p>
    <w:p w14:paraId="17BFC075" w14:textId="77777777" w:rsidR="005446C9" w:rsidRPr="005446C9" w:rsidRDefault="005446C9" w:rsidP="005446C9">
      <w:pPr>
        <w:suppressAutoHyphens w:val="0"/>
        <w:overflowPunct/>
        <w:autoSpaceDE/>
        <w:autoSpaceDN/>
        <w:adjustRightInd/>
        <w:spacing w:before="0" w:after="0"/>
        <w:ind w:left="360"/>
        <w:jc w:val="left"/>
        <w:textAlignment w:val="auto"/>
        <w:rPr>
          <w:rFonts w:ascii="Franklin Gothic Book" w:eastAsia="Times New Roman" w:hAnsi="Franklin Gothic Book" w:cs="Arial"/>
          <w:color w:val="000000"/>
          <w:lang w:val="fr-FR"/>
        </w:rPr>
      </w:pPr>
    </w:p>
    <w:p w14:paraId="3246FDB5" w14:textId="77777777" w:rsidR="00DC3219" w:rsidRDefault="000956D2" w:rsidP="00DC3219">
      <w:pPr>
        <w:suppressAutoHyphens w:val="0"/>
        <w:overflowPunct/>
        <w:autoSpaceDE/>
        <w:adjustRightInd/>
        <w:spacing w:before="0" w:after="0"/>
        <w:ind w:left="360"/>
        <w:jc w:val="left"/>
        <w:rPr>
          <w:rFonts w:ascii="Franklin Gothic Book" w:eastAsia="Times New Roman" w:hAnsi="Franklin Gothic Book" w:cs="Arial"/>
          <w:color w:val="000000"/>
          <w:lang w:val="fr-FR"/>
        </w:rPr>
      </w:pPr>
      <w:r w:rsidRPr="000956D2">
        <w:rPr>
          <w:rFonts w:ascii="Franklin Gothic Book" w:eastAsia="Times New Roman" w:hAnsi="Franklin Gothic Book" w:cs="Arial"/>
          <w:color w:val="000000"/>
          <w:u w:val="single"/>
          <w:lang w:val="fr-FR"/>
        </w:rPr>
        <w:t>Compétences techniques exigées :</w:t>
      </w:r>
    </w:p>
    <w:p w14:paraId="5FD7B690" w14:textId="7FC664E6" w:rsidR="00FE4E78"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Usage des applications informatique</w:t>
      </w:r>
      <w:r>
        <w:rPr>
          <w:lang w:val="fr-FR"/>
        </w:rPr>
        <w:t>s</w:t>
      </w:r>
      <w:r w:rsidRPr="00E40FB1">
        <w:rPr>
          <w:lang w:val="fr-FR"/>
        </w:rPr>
        <w:t xml:space="preserve"> et infographique liées à l'activité (Logiciels SIG, </w:t>
      </w:r>
      <w:r w:rsidR="00FE4E78">
        <w:rPr>
          <w:color w:val="000000"/>
        </w:rPr>
        <w:t>Qgis</w:t>
      </w:r>
      <w:r w:rsidR="00FE4E78">
        <w:rPr>
          <w:color w:val="000000"/>
        </w:rPr>
        <w:t>,</w:t>
      </w:r>
      <w:r w:rsidR="00FE4E78" w:rsidRPr="00FE4E78">
        <w:rPr>
          <w:color w:val="000000"/>
        </w:rPr>
        <w:t xml:space="preserve"> </w:t>
      </w:r>
      <w:r w:rsidR="00FE4E78">
        <w:rPr>
          <w:color w:val="000000"/>
        </w:rPr>
        <w:t>Arcgis</w:t>
      </w:r>
      <w:r w:rsidR="00FE4E78">
        <w:rPr>
          <w:color w:val="000000"/>
        </w:rPr>
        <w:t>,</w:t>
      </w:r>
      <w:r w:rsidR="00FE4E78" w:rsidRPr="00FE4E78">
        <w:rPr>
          <w:color w:val="000000"/>
        </w:rPr>
        <w:t xml:space="preserve"> </w:t>
      </w:r>
      <w:r w:rsidR="00FE4E78">
        <w:rPr>
          <w:color w:val="000000"/>
        </w:rPr>
        <w:t>Autocad</w:t>
      </w:r>
      <w:r w:rsidR="00FE4E78">
        <w:rPr>
          <w:color w:val="000000"/>
        </w:rPr>
        <w:t xml:space="preserve">, </w:t>
      </w:r>
      <w:r w:rsidR="00FE4E78">
        <w:rPr>
          <w:color w:val="000000"/>
        </w:rPr>
        <w:t>ENVI</w:t>
      </w:r>
      <w:r w:rsidR="00FE4E78">
        <w:rPr>
          <w:color w:val="000000"/>
        </w:rPr>
        <w:t xml:space="preserve">) </w:t>
      </w:r>
    </w:p>
    <w:p w14:paraId="05B05FD7" w14:textId="4D668041" w:rsid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Outils Orange : TIGRE, IPON</w:t>
      </w:r>
      <w:r w:rsidR="00FE4E78">
        <w:rPr>
          <w:lang w:val="fr-FR"/>
        </w:rPr>
        <w:t xml:space="preserve">, </w:t>
      </w:r>
      <w:r w:rsidRPr="00E40FB1">
        <w:rPr>
          <w:lang w:val="fr-FR"/>
        </w:rPr>
        <w:t>GEORESO, OPTIMUM</w:t>
      </w:r>
    </w:p>
    <w:p w14:paraId="5A5980F0"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Connaître la construction et la mise à disposition des clients des supports Fibre Optique</w:t>
      </w:r>
    </w:p>
    <w:p w14:paraId="36B45C1E"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Connaissance de l'ingénierie et SI du réseau FTTH</w:t>
      </w:r>
    </w:p>
    <w:p w14:paraId="403EB813"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Connaissance des aspects juridiques et réglementaires</w:t>
      </w:r>
    </w:p>
    <w:p w14:paraId="41288E30"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Connaissance des règles de sécurité</w:t>
      </w:r>
    </w:p>
    <w:p w14:paraId="4BE3A6BF"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lastRenderedPageBreak/>
        <w:t>Savoir valoriser et étudier plusieurs choix techniques</w:t>
      </w:r>
    </w:p>
    <w:p w14:paraId="7780C905"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Etudier le raccordement du client en domaine public et privé et valoriser le coût de l'opération</w:t>
      </w:r>
    </w:p>
    <w:p w14:paraId="22ACCAA4"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Savoir gérer les relations externes ou internes sur le domaine d’activité</w:t>
      </w:r>
    </w:p>
    <w:p w14:paraId="59E6B8F0"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 xml:space="preserve">Faculté à accepter les changements et à rester efficace dans un environnement instable </w:t>
      </w:r>
    </w:p>
    <w:p w14:paraId="7B824516" w14:textId="4E117639" w:rsidR="006A56E0"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Capacité à hiérarchiser les tâches, savoir prioriser vs urgences et/ou priorités</w:t>
      </w:r>
      <w:r w:rsidR="006A56E0" w:rsidRPr="00E40FB1">
        <w:rPr>
          <w:lang w:val="fr-FR"/>
        </w:rPr>
        <w:t xml:space="preserve">Compétences </w:t>
      </w:r>
    </w:p>
    <w:p w14:paraId="5652E9C5"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Connaissance de l'entreprise Orange, de son organisation, de ses produits et ses services</w:t>
      </w:r>
    </w:p>
    <w:p w14:paraId="0EF154AF" w14:textId="77777777" w:rsidR="00E40FB1" w:rsidRPr="006A56E0" w:rsidRDefault="00E40FB1" w:rsidP="00E40FB1">
      <w:pPr>
        <w:suppressAutoHyphens w:val="0"/>
        <w:overflowPunct/>
        <w:autoSpaceDE/>
        <w:adjustRightInd/>
        <w:spacing w:before="0" w:after="0"/>
        <w:ind w:left="360"/>
        <w:jc w:val="left"/>
        <w:rPr>
          <w:b/>
          <w:lang w:val="fr-FR"/>
        </w:rPr>
      </w:pPr>
    </w:p>
    <w:p w14:paraId="4FA15F11" w14:textId="77777777" w:rsidR="006A56E0" w:rsidRPr="006A56E0" w:rsidRDefault="006A56E0" w:rsidP="006A56E0">
      <w:pPr>
        <w:pStyle w:val="Paragraphedeliste"/>
        <w:suppressAutoHyphens w:val="0"/>
        <w:overflowPunct/>
        <w:autoSpaceDE/>
        <w:autoSpaceDN/>
        <w:adjustRightInd/>
        <w:spacing w:before="0" w:after="0"/>
        <w:jc w:val="left"/>
        <w:textAlignment w:val="auto"/>
        <w:rPr>
          <w:b/>
          <w:lang w:val="fr-FR"/>
        </w:rPr>
      </w:pPr>
    </w:p>
    <w:p w14:paraId="7CC8F599" w14:textId="77777777" w:rsidR="009419B5" w:rsidRDefault="009419B5" w:rsidP="00DC3219">
      <w:pPr>
        <w:suppressAutoHyphens w:val="0"/>
        <w:overflowPunct/>
        <w:autoSpaceDE/>
        <w:adjustRightInd/>
        <w:spacing w:before="0" w:after="0"/>
        <w:jc w:val="left"/>
        <w:rPr>
          <w:rFonts w:ascii="Arial" w:eastAsia="Times New Roman" w:hAnsi="Arial" w:cs="Arial"/>
          <w:color w:val="000000"/>
          <w:lang w:val="fr-FR"/>
        </w:rPr>
      </w:pPr>
    </w:p>
    <w:p w14:paraId="4482FA66" w14:textId="77777777" w:rsidR="00DC3219" w:rsidRDefault="000956D2" w:rsidP="00DC3219">
      <w:pPr>
        <w:suppressAutoHyphens w:val="0"/>
        <w:overflowPunct/>
        <w:autoSpaceDE/>
        <w:adjustRightInd/>
        <w:spacing w:before="0" w:after="0"/>
        <w:jc w:val="left"/>
        <w:rPr>
          <w:rFonts w:ascii="Franklin Gothic Book" w:eastAsia="Times New Roman" w:hAnsi="Franklin Gothic Book" w:cs="Arial"/>
          <w:color w:val="000000"/>
          <w:u w:val="single"/>
          <w:lang w:val="fr-FR"/>
        </w:rPr>
      </w:pPr>
      <w:r w:rsidRPr="000956D2">
        <w:rPr>
          <w:rFonts w:ascii="Franklin Gothic Book" w:eastAsia="Times New Roman" w:hAnsi="Franklin Gothic Book" w:cs="Arial"/>
          <w:color w:val="000000"/>
          <w:u w:val="single"/>
          <w:lang w:val="fr-FR"/>
        </w:rPr>
        <w:t>Aptitudes relationnelles et comportementales :</w:t>
      </w:r>
    </w:p>
    <w:p w14:paraId="6FCCF2CB" w14:textId="77777777" w:rsidR="00DC3219" w:rsidRPr="000956D2" w:rsidRDefault="009419B5"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Excellente capacité rédactionnelle</w:t>
      </w:r>
    </w:p>
    <w:p w14:paraId="248B4A7D"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Aisance relationnelle</w:t>
      </w:r>
      <w:r w:rsidR="00013F98" w:rsidRPr="000956D2">
        <w:rPr>
          <w:lang w:val="fr-FR"/>
        </w:rPr>
        <w:t xml:space="preserve"> et capacité d’adaptation.</w:t>
      </w:r>
    </w:p>
    <w:p w14:paraId="0EB550E4"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Rigueur et exhaustivité des approches avec une attention au détail.</w:t>
      </w:r>
    </w:p>
    <w:p w14:paraId="5CECE623"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Capacités rédactionnelles</w:t>
      </w:r>
    </w:p>
    <w:p w14:paraId="0745A61C"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Curiosité et Autonomie</w:t>
      </w:r>
    </w:p>
    <w:p w14:paraId="16022809"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L'environnent international dans lequel évolue Sofrecom, implique la parfaite maîtrise du français tant à l'écrit qu'à l'oral et de bonnes connaissances en anglais</w:t>
      </w:r>
    </w:p>
    <w:sectPr w:rsidR="00DC3219" w:rsidRPr="000956D2" w:rsidSect="0095034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A85C6" w14:textId="77777777" w:rsidR="00181F09" w:rsidRDefault="00181F09" w:rsidP="001D02E7">
      <w:pPr>
        <w:spacing w:before="0" w:after="0"/>
      </w:pPr>
      <w:r>
        <w:separator/>
      </w:r>
    </w:p>
  </w:endnote>
  <w:endnote w:type="continuationSeparator" w:id="0">
    <w:p w14:paraId="11E28B5B" w14:textId="77777777" w:rsidR="00181F09" w:rsidRDefault="00181F09"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0525B0" w:rsidRPr="00F56BDA" w14:paraId="40761966" w14:textId="77777777" w:rsidTr="00D90781">
      <w:trPr>
        <w:trHeight w:val="9885"/>
      </w:trPr>
      <w:tc>
        <w:tcPr>
          <w:tcW w:w="733" w:type="dxa"/>
          <w:tcBorders>
            <w:bottom w:val="single" w:sz="4" w:space="0" w:color="auto"/>
          </w:tcBorders>
          <w:textDirection w:val="btLr"/>
          <w:vAlign w:val="bottom"/>
        </w:tcPr>
        <w:p w14:paraId="38661A26" w14:textId="13457474" w:rsidR="000525B0" w:rsidRPr="00F56BDA" w:rsidRDefault="000525B0" w:rsidP="00D90781">
          <w:pPr>
            <w:pStyle w:val="Pieddepage"/>
            <w:jc w:val="left"/>
            <w:rPr>
              <w:lang w:val="fr-FR"/>
            </w:rPr>
          </w:pPr>
          <w:r>
            <w:rPr>
              <w:noProof/>
              <w:lang w:val="fr-FR"/>
            </w:rPr>
            <w:drawing>
              <wp:anchor distT="0" distB="0" distL="114300" distR="114300" simplePos="0" relativeHeight="251662336" behindDoc="0" locked="1" layoutInCell="0" allowOverlap="0" wp14:anchorId="3C687D6E" wp14:editId="0FA0AC98">
                <wp:simplePos x="0" y="0"/>
                <wp:positionH relativeFrom="column">
                  <wp:posOffset>-6537960</wp:posOffset>
                </wp:positionH>
                <wp:positionV relativeFrom="page">
                  <wp:posOffset>9758045</wp:posOffset>
                </wp:positionV>
                <wp:extent cx="1749600" cy="792000"/>
                <wp:effectExtent l="0" t="0" r="0" b="0"/>
                <wp:wrapNone/>
                <wp:docPr id="5" name="Image 5"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F56BDA">
            <w:rPr>
              <w:lang w:val="fr-FR"/>
            </w:rPr>
            <w:t>1</w:t>
          </w:r>
          <w:r w:rsidRPr="000A55CD">
            <w:fldChar w:fldCharType="begin"/>
          </w:r>
          <w:r w:rsidRPr="00F56BDA">
            <w:rPr>
              <w:lang w:val="fr-FR"/>
            </w:rPr>
            <w:instrText xml:space="preserve"> IF </w:instrText>
          </w:r>
          <w:r>
            <w:fldChar w:fldCharType="begin"/>
          </w:r>
          <w:r w:rsidRPr="00F56BDA">
            <w:rPr>
              <w:lang w:val="fr-FR"/>
            </w:rPr>
            <w:instrText xml:space="preserve"> STYLEREF Titre  </w:instrText>
          </w:r>
          <w:r w:rsidR="00FE4E78">
            <w:fldChar w:fldCharType="separate"/>
          </w:r>
          <w:r w:rsidR="00FE4E78">
            <w:rPr>
              <w:b/>
              <w:bCs/>
              <w:noProof/>
              <w:lang w:val="fr-FR"/>
            </w:rPr>
            <w:instrText>Erreur ! Il n'y a pas de texte répondant à ce style dans ce document.</w:instrText>
          </w:r>
          <w:r>
            <w:rPr>
              <w:noProof/>
            </w:rPr>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fldChar w:fldCharType="begin"/>
          </w:r>
          <w:r w:rsidRPr="00F56BDA">
            <w:rPr>
              <w:lang w:val="fr-FR"/>
            </w:rPr>
            <w:instrText xml:space="preserve"> STYLEREF Titre  \* charformat </w:instrText>
          </w:r>
          <w:r>
            <w:rPr>
              <w:noProof/>
            </w:rPr>
            <w:fldChar w:fldCharType="end"/>
          </w:r>
          <w:r w:rsidRPr="000A55CD">
            <w:fldChar w:fldCharType="end"/>
          </w:r>
        </w:p>
        <w:p w14:paraId="4005FADF" w14:textId="2F63396F" w:rsidR="000525B0" w:rsidRPr="00F56BDA" w:rsidRDefault="000525B0" w:rsidP="00D90781">
          <w:pPr>
            <w:pStyle w:val="Pieddepage"/>
            <w:jc w:val="left"/>
            <w:rPr>
              <w:lang w:val="fr-FR"/>
            </w:rPr>
          </w:pPr>
          <w:r w:rsidRPr="00F56BDA">
            <w:rPr>
              <w:lang w:val="fr-FR"/>
            </w:rPr>
            <w:t xml:space="preserve">© Sofrecom </w:t>
          </w:r>
          <w:r w:rsidRPr="000A55CD">
            <w:fldChar w:fldCharType="begin"/>
          </w:r>
          <w:r w:rsidRPr="00F56BDA">
            <w:rPr>
              <w:lang w:val="fr-FR"/>
            </w:rPr>
            <w:instrText xml:space="preserve"> IF </w:instrText>
          </w:r>
          <w:r w:rsidRPr="000A55CD">
            <w:fldChar w:fldCharType="begin"/>
          </w:r>
          <w:r w:rsidRPr="00F56BDA">
            <w:rPr>
              <w:lang w:val="fr-FR"/>
            </w:rPr>
            <w:instrText xml:space="preserve"> STYLEREF DATE_DOC  </w:instrText>
          </w:r>
          <w:r w:rsidR="00FE4E78">
            <w:fldChar w:fldCharType="separate"/>
          </w:r>
          <w:r w:rsidR="00FE4E78">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DATE_DOC  \* charformat </w:instrText>
          </w:r>
          <w:r w:rsidRPr="00C60988">
            <w:fldChar w:fldCharType="end"/>
          </w:r>
          <w:r w:rsidRPr="000A55CD">
            <w:fldChar w:fldCharType="end"/>
          </w:r>
          <w:r w:rsidRPr="00F56BDA">
            <w:rPr>
              <w:lang w:val="fr-FR"/>
            </w:rPr>
            <w:t xml:space="preserve"> -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00FE4E78">
            <w:fldChar w:fldCharType="separate"/>
          </w:r>
          <w:r w:rsidR="00FE4E78">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end"/>
          </w:r>
          <w:r w:rsidRPr="000A55CD">
            <w:fldChar w:fldCharType="end"/>
          </w:r>
        </w:p>
      </w:tc>
    </w:tr>
    <w:tr w:rsidR="000525B0" w14:paraId="156B8053" w14:textId="77777777" w:rsidTr="00D90781">
      <w:trPr>
        <w:trHeight w:val="705"/>
      </w:trPr>
      <w:tc>
        <w:tcPr>
          <w:tcW w:w="733" w:type="dxa"/>
          <w:tcBorders>
            <w:top w:val="single" w:sz="4" w:space="0" w:color="auto"/>
          </w:tcBorders>
          <w:vAlign w:val="bottom"/>
        </w:tcPr>
        <w:p w14:paraId="0DB93679" w14:textId="77777777" w:rsidR="000525B0" w:rsidRPr="00822632" w:rsidRDefault="000525B0"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010861" w:rsidRPr="00010861">
            <w:rPr>
              <w:rStyle w:val="Numrodepage"/>
              <w:rFonts w:eastAsiaTheme="majorEastAsia"/>
              <w:noProof/>
            </w:rPr>
            <w:t>1</w:t>
          </w:r>
          <w:r w:rsidRPr="00822632">
            <w:rPr>
              <w:rStyle w:val="Numrodepage"/>
            </w:rPr>
            <w:fldChar w:fldCharType="end"/>
          </w:r>
        </w:p>
      </w:tc>
    </w:tr>
  </w:tbl>
  <w:p w14:paraId="5826A4C0" w14:textId="77777777" w:rsidR="000525B0" w:rsidRDefault="000525B0">
    <w:pPr>
      <w:pStyle w:val="Pieddepage"/>
    </w:pPr>
  </w:p>
  <w:p w14:paraId="5D8B4738" w14:textId="77777777" w:rsidR="000525B0" w:rsidRDefault="000525B0">
    <w:pPr>
      <w:pStyle w:val="Pieddepage"/>
    </w:pPr>
  </w:p>
  <w:p w14:paraId="433817A5" w14:textId="77777777" w:rsidR="000525B0" w:rsidRDefault="000525B0">
    <w:pPr>
      <w:pStyle w:val="Pieddepage"/>
    </w:pPr>
  </w:p>
  <w:p w14:paraId="59EFE8C9" w14:textId="77777777" w:rsidR="000525B0" w:rsidRDefault="000525B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F83F8" w14:textId="77777777" w:rsidR="00181F09" w:rsidRDefault="00181F09" w:rsidP="001D02E7">
      <w:pPr>
        <w:spacing w:before="0" w:after="0"/>
      </w:pPr>
      <w:r>
        <w:separator/>
      </w:r>
    </w:p>
  </w:footnote>
  <w:footnote w:type="continuationSeparator" w:id="0">
    <w:p w14:paraId="6FEFE462" w14:textId="77777777" w:rsidR="00181F09" w:rsidRDefault="00181F09"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CF59" w14:textId="77777777" w:rsidR="000525B0" w:rsidRDefault="000525B0">
    <w:pPr>
      <w:pStyle w:val="En-tte"/>
    </w:pPr>
    <w:r>
      <w:rPr>
        <w:noProof/>
        <w:lang w:val="fr-FR"/>
      </w:rPr>
      <w:drawing>
        <wp:anchor distT="0" distB="0" distL="114300" distR="114300" simplePos="0" relativeHeight="251660288" behindDoc="0" locked="0" layoutInCell="1" allowOverlap="1" wp14:anchorId="31681549" wp14:editId="01056A77">
          <wp:simplePos x="0" y="0"/>
          <wp:positionH relativeFrom="column">
            <wp:posOffset>3538855</wp:posOffset>
          </wp:positionH>
          <wp:positionV relativeFrom="paragraph">
            <wp:posOffset>-440055</wp:posOffset>
          </wp:positionV>
          <wp:extent cx="3133725" cy="1676400"/>
          <wp:effectExtent l="0" t="0" r="9525" b="0"/>
          <wp:wrapSquare wrapText="bothSides"/>
          <wp:docPr id="4" name="Image 4"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47D1FBA5" wp14:editId="5DAFCD6C">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FFC8DA"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0E56E97"/>
    <w:multiLevelType w:val="hybridMultilevel"/>
    <w:tmpl w:val="E236B9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D15CD6"/>
    <w:multiLevelType w:val="hybridMultilevel"/>
    <w:tmpl w:val="7982E06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B52EF9"/>
    <w:multiLevelType w:val="hybridMultilevel"/>
    <w:tmpl w:val="647096B8"/>
    <w:lvl w:ilvl="0" w:tplc="5642974A">
      <w:numFmt w:val="bullet"/>
      <w:lvlText w:val=""/>
      <w:lvlJc w:val="left"/>
      <w:pPr>
        <w:ind w:left="1788" w:hanging="360"/>
      </w:pPr>
      <w:rPr>
        <w:rFonts w:ascii="Symbol" w:eastAsia="Times New Roman" w:hAnsi="Symbol" w:cs="Aria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 w15:restartNumberingAfterBreak="0">
    <w:nsid w:val="14FC33DF"/>
    <w:multiLevelType w:val="multilevel"/>
    <w:tmpl w:val="4E045C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03C16"/>
    <w:multiLevelType w:val="hybridMultilevel"/>
    <w:tmpl w:val="5DBA37A2"/>
    <w:lvl w:ilvl="0" w:tplc="247AD52A">
      <w:numFmt w:val="bullet"/>
      <w:lvlText w:val="-"/>
      <w:lvlJc w:val="left"/>
      <w:pPr>
        <w:ind w:left="720" w:hanging="360"/>
      </w:pPr>
      <w:rPr>
        <w:rFonts w:ascii="Franklin Gothic Book" w:eastAsia="Times New Roman" w:hAnsi="Franklin Gothic Book"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804055E"/>
    <w:multiLevelType w:val="multilevel"/>
    <w:tmpl w:val="1762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F52E4C"/>
    <w:multiLevelType w:val="multilevel"/>
    <w:tmpl w:val="8DD8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B93DBC"/>
    <w:multiLevelType w:val="hybridMultilevel"/>
    <w:tmpl w:val="1A987968"/>
    <w:lvl w:ilvl="0" w:tplc="1042F8D2">
      <w:start w:val="1"/>
      <w:numFmt w:val="bullet"/>
      <w:lvlText w:val=""/>
      <w:lvlJc w:val="left"/>
      <w:pPr>
        <w:ind w:left="7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9963D18">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5802A00">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3EEAD2E">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A04547A">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4602914">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8E6FACA">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6EACB8C">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59929176">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0BE5A78"/>
    <w:multiLevelType w:val="multilevel"/>
    <w:tmpl w:val="0DBC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A208D8"/>
    <w:multiLevelType w:val="hybridMultilevel"/>
    <w:tmpl w:val="D012DCFA"/>
    <w:lvl w:ilvl="0" w:tplc="040C000B">
      <w:start w:val="1"/>
      <w:numFmt w:val="bullet"/>
      <w:lvlText w:val=""/>
      <w:lvlJc w:val="left"/>
      <w:pPr>
        <w:ind w:left="720" w:hanging="360"/>
      </w:pPr>
      <w:rPr>
        <w:rFonts w:ascii="Wingdings" w:hAnsi="Wingding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26D622A"/>
    <w:multiLevelType w:val="hybridMultilevel"/>
    <w:tmpl w:val="7E0CFC32"/>
    <w:lvl w:ilvl="0" w:tplc="6E288F50">
      <w:start w:val="1"/>
      <w:numFmt w:val="bullet"/>
      <w:lvlText w:val="-"/>
      <w:lvlJc w:val="left"/>
      <w:pPr>
        <w:ind w:left="720" w:hanging="360"/>
      </w:pPr>
      <w:rPr>
        <w:rFonts w:ascii="Sylfaen" w:hAnsi="Sylfaen"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3" w15:restartNumberingAfterBreak="0">
    <w:nsid w:val="249F32A0"/>
    <w:multiLevelType w:val="multilevel"/>
    <w:tmpl w:val="D5084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7B235F"/>
    <w:multiLevelType w:val="multilevel"/>
    <w:tmpl w:val="7312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32D70"/>
    <w:multiLevelType w:val="multilevel"/>
    <w:tmpl w:val="A96A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081196"/>
    <w:multiLevelType w:val="hybridMultilevel"/>
    <w:tmpl w:val="049AF158"/>
    <w:lvl w:ilvl="0" w:tplc="A1BE7BA0">
      <w:numFmt w:val="bullet"/>
      <w:lvlText w:val=""/>
      <w:lvlJc w:val="left"/>
      <w:pPr>
        <w:ind w:left="720" w:hanging="360"/>
      </w:pPr>
      <w:rPr>
        <w:rFonts w:ascii="Symbol" w:eastAsia="Times New Roman" w:hAnsi="Symbol"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22833B4"/>
    <w:multiLevelType w:val="hybridMultilevel"/>
    <w:tmpl w:val="9FD099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2C66BDF"/>
    <w:multiLevelType w:val="hybridMultilevel"/>
    <w:tmpl w:val="0C24233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1"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2" w15:restartNumberingAfterBreak="0">
    <w:nsid w:val="5055081E"/>
    <w:multiLevelType w:val="multilevel"/>
    <w:tmpl w:val="3796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9F52F6"/>
    <w:multiLevelType w:val="hybridMultilevel"/>
    <w:tmpl w:val="E02CAAC8"/>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7BF46B4"/>
    <w:multiLevelType w:val="hybridMultilevel"/>
    <w:tmpl w:val="6BACFD1C"/>
    <w:lvl w:ilvl="0" w:tplc="5642974A">
      <w:numFmt w:val="bullet"/>
      <w:lvlText w:val=""/>
      <w:lvlJc w:val="left"/>
      <w:pPr>
        <w:ind w:left="1080" w:hanging="360"/>
      </w:pPr>
      <w:rPr>
        <w:rFonts w:ascii="Symbol" w:eastAsia="Times New Roman" w:hAnsi="Symbol" w:cs="Aria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15:restartNumberingAfterBreak="0">
    <w:nsid w:val="69F65A7B"/>
    <w:multiLevelType w:val="hybridMultilevel"/>
    <w:tmpl w:val="EC38D07C"/>
    <w:lvl w:ilvl="0" w:tplc="3E44307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7" w15:restartNumberingAfterBreak="0">
    <w:nsid w:val="6ACE3899"/>
    <w:multiLevelType w:val="multilevel"/>
    <w:tmpl w:val="F00EF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420DA3"/>
    <w:multiLevelType w:val="hybridMultilevel"/>
    <w:tmpl w:val="A60A6DDC"/>
    <w:lvl w:ilvl="0" w:tplc="19A08ED0">
      <w:start w:val="1"/>
      <w:numFmt w:val="bullet"/>
      <w:lvlText w:val="-"/>
      <w:lvlJc w:val="left"/>
      <w:pPr>
        <w:ind w:left="705"/>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1" w:tplc="583ED206">
      <w:start w:val="1"/>
      <w:numFmt w:val="bullet"/>
      <w:lvlText w:val="o"/>
      <w:lvlJc w:val="left"/>
      <w:pPr>
        <w:ind w:left="144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2" w:tplc="A74EEE4E">
      <w:start w:val="1"/>
      <w:numFmt w:val="bullet"/>
      <w:lvlText w:val="▪"/>
      <w:lvlJc w:val="left"/>
      <w:pPr>
        <w:ind w:left="216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3" w:tplc="E7A64A46">
      <w:start w:val="1"/>
      <w:numFmt w:val="bullet"/>
      <w:lvlText w:val="•"/>
      <w:lvlJc w:val="left"/>
      <w:pPr>
        <w:ind w:left="288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4" w:tplc="DF6E2F38">
      <w:start w:val="1"/>
      <w:numFmt w:val="bullet"/>
      <w:lvlText w:val="o"/>
      <w:lvlJc w:val="left"/>
      <w:pPr>
        <w:ind w:left="360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5" w:tplc="079AD8B0">
      <w:start w:val="1"/>
      <w:numFmt w:val="bullet"/>
      <w:lvlText w:val="▪"/>
      <w:lvlJc w:val="left"/>
      <w:pPr>
        <w:ind w:left="432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6" w:tplc="848ED230">
      <w:start w:val="1"/>
      <w:numFmt w:val="bullet"/>
      <w:lvlText w:val="•"/>
      <w:lvlJc w:val="left"/>
      <w:pPr>
        <w:ind w:left="504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7" w:tplc="F23A63F6">
      <w:start w:val="1"/>
      <w:numFmt w:val="bullet"/>
      <w:lvlText w:val="o"/>
      <w:lvlJc w:val="left"/>
      <w:pPr>
        <w:ind w:left="576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8" w:tplc="52ECBE48">
      <w:start w:val="1"/>
      <w:numFmt w:val="bullet"/>
      <w:lvlText w:val="▪"/>
      <w:lvlJc w:val="left"/>
      <w:pPr>
        <w:ind w:left="648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abstractNum>
  <w:abstractNum w:abstractNumId="29" w15:restartNumberingAfterBreak="0">
    <w:nsid w:val="720D2A0C"/>
    <w:multiLevelType w:val="hybridMultilevel"/>
    <w:tmpl w:val="627473E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15:restartNumberingAfterBreak="0">
    <w:nsid w:val="75A64420"/>
    <w:multiLevelType w:val="hybridMultilevel"/>
    <w:tmpl w:val="948682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81B7E2D"/>
    <w:multiLevelType w:val="multilevel"/>
    <w:tmpl w:val="CC36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8615DB"/>
    <w:multiLevelType w:val="hybridMultilevel"/>
    <w:tmpl w:val="FBF80ECE"/>
    <w:lvl w:ilvl="0" w:tplc="43742D6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D684D09"/>
    <w:multiLevelType w:val="multilevel"/>
    <w:tmpl w:val="0D3E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331821"/>
    <w:multiLevelType w:val="hybridMultilevel"/>
    <w:tmpl w:val="D7882B62"/>
    <w:lvl w:ilvl="0" w:tplc="6E288F50">
      <w:start w:val="1"/>
      <w:numFmt w:val="bullet"/>
      <w:lvlText w:val="-"/>
      <w:lvlJc w:val="left"/>
      <w:pPr>
        <w:ind w:left="720" w:hanging="360"/>
      </w:pPr>
      <w:rPr>
        <w:rFonts w:ascii="Sylfaen" w:hAnsi="Sylfaen"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07387276">
    <w:abstractNumId w:val="0"/>
  </w:num>
  <w:num w:numId="2" w16cid:durableId="1324624573">
    <w:abstractNumId w:val="26"/>
  </w:num>
  <w:num w:numId="3" w16cid:durableId="1050032283">
    <w:abstractNumId w:val="12"/>
  </w:num>
  <w:num w:numId="4" w16cid:durableId="1404835542">
    <w:abstractNumId w:val="21"/>
  </w:num>
  <w:num w:numId="5" w16cid:durableId="1734623916">
    <w:abstractNumId w:val="20"/>
  </w:num>
  <w:num w:numId="6" w16cid:durableId="1649625485">
    <w:abstractNumId w:val="16"/>
  </w:num>
  <w:num w:numId="7" w16cid:durableId="447511994">
    <w:abstractNumId w:val="24"/>
  </w:num>
  <w:num w:numId="8" w16cid:durableId="962152706">
    <w:abstractNumId w:val="3"/>
  </w:num>
  <w:num w:numId="9" w16cid:durableId="1765297017">
    <w:abstractNumId w:val="1"/>
  </w:num>
  <w:num w:numId="10" w16cid:durableId="1009139229">
    <w:abstractNumId w:val="25"/>
  </w:num>
  <w:num w:numId="11" w16cid:durableId="18627547">
    <w:abstractNumId w:val="32"/>
  </w:num>
  <w:num w:numId="12" w16cid:durableId="1579562180">
    <w:abstractNumId w:val="17"/>
  </w:num>
  <w:num w:numId="13" w16cid:durableId="67189515">
    <w:abstractNumId w:val="10"/>
  </w:num>
  <w:num w:numId="14" w16cid:durableId="1334844374">
    <w:abstractNumId w:val="23"/>
  </w:num>
  <w:num w:numId="15" w16cid:durableId="1568225954">
    <w:abstractNumId w:val="18"/>
  </w:num>
  <w:num w:numId="16" w16cid:durableId="594169831">
    <w:abstractNumId w:val="2"/>
  </w:num>
  <w:num w:numId="17" w16cid:durableId="986324816">
    <w:abstractNumId w:val="30"/>
  </w:num>
  <w:num w:numId="18" w16cid:durableId="857238904">
    <w:abstractNumId w:val="19"/>
  </w:num>
  <w:num w:numId="19" w16cid:durableId="1119491908">
    <w:abstractNumId w:val="29"/>
  </w:num>
  <w:num w:numId="20" w16cid:durableId="2107917452">
    <w:abstractNumId w:val="5"/>
  </w:num>
  <w:num w:numId="21" w16cid:durableId="1184129829">
    <w:abstractNumId w:val="33"/>
  </w:num>
  <w:num w:numId="22" w16cid:durableId="473567601">
    <w:abstractNumId w:val="15"/>
  </w:num>
  <w:num w:numId="23" w16cid:durableId="103354140">
    <w:abstractNumId w:val="13"/>
  </w:num>
  <w:num w:numId="24" w16cid:durableId="630476615">
    <w:abstractNumId w:val="7"/>
  </w:num>
  <w:num w:numId="25" w16cid:durableId="55905953">
    <w:abstractNumId w:val="22"/>
  </w:num>
  <w:num w:numId="26" w16cid:durableId="605501366">
    <w:abstractNumId w:val="31"/>
  </w:num>
  <w:num w:numId="27" w16cid:durableId="1695501187">
    <w:abstractNumId w:val="27"/>
  </w:num>
  <w:num w:numId="28" w16cid:durableId="405345502">
    <w:abstractNumId w:val="9"/>
  </w:num>
  <w:num w:numId="29" w16cid:durableId="70665899">
    <w:abstractNumId w:val="14"/>
  </w:num>
  <w:num w:numId="30" w16cid:durableId="2000111765">
    <w:abstractNumId w:val="6"/>
  </w:num>
  <w:num w:numId="31" w16cid:durableId="276566422">
    <w:abstractNumId w:val="11"/>
  </w:num>
  <w:num w:numId="32" w16cid:durableId="1497724204">
    <w:abstractNumId w:val="34"/>
  </w:num>
  <w:num w:numId="33" w16cid:durableId="1479423013">
    <w:abstractNumId w:val="4"/>
  </w:num>
  <w:num w:numId="34" w16cid:durableId="1097404123">
    <w:abstractNumId w:val="8"/>
  </w:num>
  <w:num w:numId="35" w16cid:durableId="304358336">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10861"/>
    <w:rsid w:val="00011254"/>
    <w:rsid w:val="00013A87"/>
    <w:rsid w:val="00013F98"/>
    <w:rsid w:val="00015168"/>
    <w:rsid w:val="000172B1"/>
    <w:rsid w:val="000175E4"/>
    <w:rsid w:val="00035067"/>
    <w:rsid w:val="000525B0"/>
    <w:rsid w:val="00056E65"/>
    <w:rsid w:val="00057148"/>
    <w:rsid w:val="00057226"/>
    <w:rsid w:val="00067FCF"/>
    <w:rsid w:val="00072EF4"/>
    <w:rsid w:val="00073D3E"/>
    <w:rsid w:val="000956D2"/>
    <w:rsid w:val="00097966"/>
    <w:rsid w:val="00097D46"/>
    <w:rsid w:val="000A2FDB"/>
    <w:rsid w:val="000A3BBA"/>
    <w:rsid w:val="000B3A8E"/>
    <w:rsid w:val="000B5ADD"/>
    <w:rsid w:val="000B6232"/>
    <w:rsid w:val="000C42FC"/>
    <w:rsid w:val="000C6C01"/>
    <w:rsid w:val="000D308C"/>
    <w:rsid w:val="000D38EE"/>
    <w:rsid w:val="000E44DA"/>
    <w:rsid w:val="000E44ED"/>
    <w:rsid w:val="000E4B8E"/>
    <w:rsid w:val="000E6DA8"/>
    <w:rsid w:val="000E76DA"/>
    <w:rsid w:val="000F35E4"/>
    <w:rsid w:val="000F4303"/>
    <w:rsid w:val="001018CA"/>
    <w:rsid w:val="00102048"/>
    <w:rsid w:val="00103589"/>
    <w:rsid w:val="00106C3F"/>
    <w:rsid w:val="00113074"/>
    <w:rsid w:val="001344DA"/>
    <w:rsid w:val="0014197C"/>
    <w:rsid w:val="00142BB3"/>
    <w:rsid w:val="00143D30"/>
    <w:rsid w:val="001616A8"/>
    <w:rsid w:val="00181F09"/>
    <w:rsid w:val="001B2164"/>
    <w:rsid w:val="001B7525"/>
    <w:rsid w:val="001C055E"/>
    <w:rsid w:val="001D02E7"/>
    <w:rsid w:val="001D154F"/>
    <w:rsid w:val="001D3CAF"/>
    <w:rsid w:val="001D615F"/>
    <w:rsid w:val="001E21C8"/>
    <w:rsid w:val="00203A40"/>
    <w:rsid w:val="00207FC5"/>
    <w:rsid w:val="00217F6B"/>
    <w:rsid w:val="00224BCD"/>
    <w:rsid w:val="00236731"/>
    <w:rsid w:val="0024132A"/>
    <w:rsid w:val="00250367"/>
    <w:rsid w:val="0025386D"/>
    <w:rsid w:val="00256381"/>
    <w:rsid w:val="002627DA"/>
    <w:rsid w:val="00263CA7"/>
    <w:rsid w:val="00265165"/>
    <w:rsid w:val="002757E1"/>
    <w:rsid w:val="00290D18"/>
    <w:rsid w:val="00291C43"/>
    <w:rsid w:val="002A0877"/>
    <w:rsid w:val="002A19A1"/>
    <w:rsid w:val="002B1D40"/>
    <w:rsid w:val="002C33EB"/>
    <w:rsid w:val="002D0091"/>
    <w:rsid w:val="002E10A4"/>
    <w:rsid w:val="002E1616"/>
    <w:rsid w:val="002F4A93"/>
    <w:rsid w:val="00300417"/>
    <w:rsid w:val="0030170C"/>
    <w:rsid w:val="00302880"/>
    <w:rsid w:val="003216B3"/>
    <w:rsid w:val="00330F5E"/>
    <w:rsid w:val="003412FF"/>
    <w:rsid w:val="003415B7"/>
    <w:rsid w:val="00341D90"/>
    <w:rsid w:val="003477E9"/>
    <w:rsid w:val="00350134"/>
    <w:rsid w:val="00350C2B"/>
    <w:rsid w:val="0035612C"/>
    <w:rsid w:val="00363639"/>
    <w:rsid w:val="00365031"/>
    <w:rsid w:val="00373309"/>
    <w:rsid w:val="00385008"/>
    <w:rsid w:val="00390E9E"/>
    <w:rsid w:val="0039221B"/>
    <w:rsid w:val="003A3C89"/>
    <w:rsid w:val="003A42F8"/>
    <w:rsid w:val="003A4473"/>
    <w:rsid w:val="003B5B8F"/>
    <w:rsid w:val="003C0C36"/>
    <w:rsid w:val="003C4341"/>
    <w:rsid w:val="003D63BC"/>
    <w:rsid w:val="003D6A57"/>
    <w:rsid w:val="003E26A6"/>
    <w:rsid w:val="003E6D0C"/>
    <w:rsid w:val="003F6FCB"/>
    <w:rsid w:val="003F734E"/>
    <w:rsid w:val="00417BA5"/>
    <w:rsid w:val="00421F0D"/>
    <w:rsid w:val="00427EB8"/>
    <w:rsid w:val="00430FAB"/>
    <w:rsid w:val="00434C91"/>
    <w:rsid w:val="004376AB"/>
    <w:rsid w:val="00442842"/>
    <w:rsid w:val="00444C40"/>
    <w:rsid w:val="0044641B"/>
    <w:rsid w:val="00450CCD"/>
    <w:rsid w:val="004636B4"/>
    <w:rsid w:val="00475F00"/>
    <w:rsid w:val="00480EE1"/>
    <w:rsid w:val="0048149A"/>
    <w:rsid w:val="004A4538"/>
    <w:rsid w:val="004B33E8"/>
    <w:rsid w:val="004C47E5"/>
    <w:rsid w:val="004D3319"/>
    <w:rsid w:val="004D7490"/>
    <w:rsid w:val="004E13C2"/>
    <w:rsid w:val="004E2138"/>
    <w:rsid w:val="004E605C"/>
    <w:rsid w:val="004E741E"/>
    <w:rsid w:val="004E77F0"/>
    <w:rsid w:val="004F35AB"/>
    <w:rsid w:val="004F5499"/>
    <w:rsid w:val="004F7407"/>
    <w:rsid w:val="004F7DFE"/>
    <w:rsid w:val="00500221"/>
    <w:rsid w:val="00502FDB"/>
    <w:rsid w:val="00507BCE"/>
    <w:rsid w:val="00512353"/>
    <w:rsid w:val="00521AED"/>
    <w:rsid w:val="0052476E"/>
    <w:rsid w:val="00524AD6"/>
    <w:rsid w:val="00534C04"/>
    <w:rsid w:val="005446C9"/>
    <w:rsid w:val="0054524F"/>
    <w:rsid w:val="005468C0"/>
    <w:rsid w:val="00547384"/>
    <w:rsid w:val="00551C09"/>
    <w:rsid w:val="00552F9B"/>
    <w:rsid w:val="005576EF"/>
    <w:rsid w:val="00565ACD"/>
    <w:rsid w:val="00571546"/>
    <w:rsid w:val="005715F5"/>
    <w:rsid w:val="005736C2"/>
    <w:rsid w:val="00573C96"/>
    <w:rsid w:val="00576747"/>
    <w:rsid w:val="005805A4"/>
    <w:rsid w:val="00584C21"/>
    <w:rsid w:val="005A0CDC"/>
    <w:rsid w:val="005A6A6B"/>
    <w:rsid w:val="005B27A7"/>
    <w:rsid w:val="005C04E1"/>
    <w:rsid w:val="005C0E3E"/>
    <w:rsid w:val="005C3A9C"/>
    <w:rsid w:val="005E17D3"/>
    <w:rsid w:val="005F0220"/>
    <w:rsid w:val="005F415C"/>
    <w:rsid w:val="00605679"/>
    <w:rsid w:val="00612924"/>
    <w:rsid w:val="0061528F"/>
    <w:rsid w:val="00620466"/>
    <w:rsid w:val="0062431B"/>
    <w:rsid w:val="00624C8D"/>
    <w:rsid w:val="006368D2"/>
    <w:rsid w:val="00641BEC"/>
    <w:rsid w:val="00645B80"/>
    <w:rsid w:val="00650AA6"/>
    <w:rsid w:val="00650BCC"/>
    <w:rsid w:val="00653789"/>
    <w:rsid w:val="00656D91"/>
    <w:rsid w:val="0066440E"/>
    <w:rsid w:val="006702F3"/>
    <w:rsid w:val="006759CB"/>
    <w:rsid w:val="00682EDA"/>
    <w:rsid w:val="00685415"/>
    <w:rsid w:val="00691155"/>
    <w:rsid w:val="006A2B02"/>
    <w:rsid w:val="006A56E0"/>
    <w:rsid w:val="006A74EE"/>
    <w:rsid w:val="006C3AF0"/>
    <w:rsid w:val="006C5BF7"/>
    <w:rsid w:val="006E1BD9"/>
    <w:rsid w:val="006F4663"/>
    <w:rsid w:val="006F7183"/>
    <w:rsid w:val="00732C73"/>
    <w:rsid w:val="007413DF"/>
    <w:rsid w:val="007447F8"/>
    <w:rsid w:val="0075003A"/>
    <w:rsid w:val="00750F0A"/>
    <w:rsid w:val="007518CA"/>
    <w:rsid w:val="00764F61"/>
    <w:rsid w:val="00765016"/>
    <w:rsid w:val="00766E36"/>
    <w:rsid w:val="00786C01"/>
    <w:rsid w:val="007944ED"/>
    <w:rsid w:val="007A6530"/>
    <w:rsid w:val="007A7443"/>
    <w:rsid w:val="007B08E2"/>
    <w:rsid w:val="007B13C9"/>
    <w:rsid w:val="007B50C5"/>
    <w:rsid w:val="007B7D71"/>
    <w:rsid w:val="007C4483"/>
    <w:rsid w:val="007C7112"/>
    <w:rsid w:val="007D0D2D"/>
    <w:rsid w:val="007D1673"/>
    <w:rsid w:val="007D1A5A"/>
    <w:rsid w:val="007E1B50"/>
    <w:rsid w:val="007E1F63"/>
    <w:rsid w:val="007E4928"/>
    <w:rsid w:val="00811514"/>
    <w:rsid w:val="0081188A"/>
    <w:rsid w:val="00831400"/>
    <w:rsid w:val="00832460"/>
    <w:rsid w:val="008377DC"/>
    <w:rsid w:val="00837BA8"/>
    <w:rsid w:val="00840E78"/>
    <w:rsid w:val="00856B31"/>
    <w:rsid w:val="00863680"/>
    <w:rsid w:val="00865524"/>
    <w:rsid w:val="00866E56"/>
    <w:rsid w:val="0087053A"/>
    <w:rsid w:val="008736F9"/>
    <w:rsid w:val="00876D8D"/>
    <w:rsid w:val="008932CE"/>
    <w:rsid w:val="008964EB"/>
    <w:rsid w:val="00896D9D"/>
    <w:rsid w:val="008A0396"/>
    <w:rsid w:val="008A179B"/>
    <w:rsid w:val="008A1E90"/>
    <w:rsid w:val="008C365F"/>
    <w:rsid w:val="008D4C22"/>
    <w:rsid w:val="008D4D09"/>
    <w:rsid w:val="008E026C"/>
    <w:rsid w:val="008E28BF"/>
    <w:rsid w:val="008E7323"/>
    <w:rsid w:val="008F02F8"/>
    <w:rsid w:val="008F6923"/>
    <w:rsid w:val="00906B1E"/>
    <w:rsid w:val="00912504"/>
    <w:rsid w:val="00924A01"/>
    <w:rsid w:val="009419B5"/>
    <w:rsid w:val="009424DF"/>
    <w:rsid w:val="0094269A"/>
    <w:rsid w:val="009434BA"/>
    <w:rsid w:val="00946078"/>
    <w:rsid w:val="0095034A"/>
    <w:rsid w:val="009506D8"/>
    <w:rsid w:val="00952062"/>
    <w:rsid w:val="009553DC"/>
    <w:rsid w:val="009564D7"/>
    <w:rsid w:val="00962F2E"/>
    <w:rsid w:val="00966B2A"/>
    <w:rsid w:val="0097334F"/>
    <w:rsid w:val="009740EA"/>
    <w:rsid w:val="0097582A"/>
    <w:rsid w:val="009766B8"/>
    <w:rsid w:val="00984274"/>
    <w:rsid w:val="009A318F"/>
    <w:rsid w:val="009A4315"/>
    <w:rsid w:val="009A4ED4"/>
    <w:rsid w:val="009C2450"/>
    <w:rsid w:val="009C36A8"/>
    <w:rsid w:val="009C5103"/>
    <w:rsid w:val="009C53B7"/>
    <w:rsid w:val="009D0B91"/>
    <w:rsid w:val="009D13BA"/>
    <w:rsid w:val="009D5F4C"/>
    <w:rsid w:val="009E38E8"/>
    <w:rsid w:val="009F6C79"/>
    <w:rsid w:val="009F79FD"/>
    <w:rsid w:val="00A03B7E"/>
    <w:rsid w:val="00A21C7F"/>
    <w:rsid w:val="00A26DC6"/>
    <w:rsid w:val="00A36CC0"/>
    <w:rsid w:val="00A3720E"/>
    <w:rsid w:val="00A43FDA"/>
    <w:rsid w:val="00A54850"/>
    <w:rsid w:val="00A56F6E"/>
    <w:rsid w:val="00A93A66"/>
    <w:rsid w:val="00A97E99"/>
    <w:rsid w:val="00AB2094"/>
    <w:rsid w:val="00AB4EE5"/>
    <w:rsid w:val="00AC120D"/>
    <w:rsid w:val="00AD4D83"/>
    <w:rsid w:val="00AE22A0"/>
    <w:rsid w:val="00AE41B2"/>
    <w:rsid w:val="00AE7E64"/>
    <w:rsid w:val="00AF2AEE"/>
    <w:rsid w:val="00AF53C0"/>
    <w:rsid w:val="00B0434D"/>
    <w:rsid w:val="00B17B2B"/>
    <w:rsid w:val="00B238C6"/>
    <w:rsid w:val="00B23DDA"/>
    <w:rsid w:val="00B314A8"/>
    <w:rsid w:val="00B34F42"/>
    <w:rsid w:val="00B41A9A"/>
    <w:rsid w:val="00B6180A"/>
    <w:rsid w:val="00B849E5"/>
    <w:rsid w:val="00B85255"/>
    <w:rsid w:val="00B9065A"/>
    <w:rsid w:val="00B9176F"/>
    <w:rsid w:val="00B91FA8"/>
    <w:rsid w:val="00B971E2"/>
    <w:rsid w:val="00BA1C19"/>
    <w:rsid w:val="00BA2769"/>
    <w:rsid w:val="00BA6694"/>
    <w:rsid w:val="00BB01FC"/>
    <w:rsid w:val="00BC13D7"/>
    <w:rsid w:val="00BD5114"/>
    <w:rsid w:val="00BE4F37"/>
    <w:rsid w:val="00BE4F45"/>
    <w:rsid w:val="00BE65FB"/>
    <w:rsid w:val="00BF2149"/>
    <w:rsid w:val="00BF226D"/>
    <w:rsid w:val="00BF490E"/>
    <w:rsid w:val="00C02556"/>
    <w:rsid w:val="00C03721"/>
    <w:rsid w:val="00C132FA"/>
    <w:rsid w:val="00C175F0"/>
    <w:rsid w:val="00C230E5"/>
    <w:rsid w:val="00C53B9E"/>
    <w:rsid w:val="00C56325"/>
    <w:rsid w:val="00C653ED"/>
    <w:rsid w:val="00C659EE"/>
    <w:rsid w:val="00C731A7"/>
    <w:rsid w:val="00C8037E"/>
    <w:rsid w:val="00C84CE7"/>
    <w:rsid w:val="00C928BF"/>
    <w:rsid w:val="00CC308F"/>
    <w:rsid w:val="00CC41F2"/>
    <w:rsid w:val="00CD03ED"/>
    <w:rsid w:val="00CF1C77"/>
    <w:rsid w:val="00CF4CBD"/>
    <w:rsid w:val="00CF5278"/>
    <w:rsid w:val="00CF53BA"/>
    <w:rsid w:val="00CF6E5B"/>
    <w:rsid w:val="00D007DB"/>
    <w:rsid w:val="00D1042F"/>
    <w:rsid w:val="00D106F7"/>
    <w:rsid w:val="00D13867"/>
    <w:rsid w:val="00D23C8E"/>
    <w:rsid w:val="00D31833"/>
    <w:rsid w:val="00D32B34"/>
    <w:rsid w:val="00D379DC"/>
    <w:rsid w:val="00D515F5"/>
    <w:rsid w:val="00D56C29"/>
    <w:rsid w:val="00D572E1"/>
    <w:rsid w:val="00D72352"/>
    <w:rsid w:val="00D74C13"/>
    <w:rsid w:val="00D7563F"/>
    <w:rsid w:val="00D760CA"/>
    <w:rsid w:val="00D86107"/>
    <w:rsid w:val="00D90781"/>
    <w:rsid w:val="00D92D21"/>
    <w:rsid w:val="00D965C9"/>
    <w:rsid w:val="00DA60F6"/>
    <w:rsid w:val="00DB3518"/>
    <w:rsid w:val="00DB6FD9"/>
    <w:rsid w:val="00DC03D5"/>
    <w:rsid w:val="00DC1CE3"/>
    <w:rsid w:val="00DC3219"/>
    <w:rsid w:val="00DC68C3"/>
    <w:rsid w:val="00DC7667"/>
    <w:rsid w:val="00DD1FF4"/>
    <w:rsid w:val="00DD3EDA"/>
    <w:rsid w:val="00E02269"/>
    <w:rsid w:val="00E11F4D"/>
    <w:rsid w:val="00E136F4"/>
    <w:rsid w:val="00E20E2D"/>
    <w:rsid w:val="00E3165D"/>
    <w:rsid w:val="00E32A14"/>
    <w:rsid w:val="00E3537A"/>
    <w:rsid w:val="00E378DE"/>
    <w:rsid w:val="00E40A26"/>
    <w:rsid w:val="00E40FB1"/>
    <w:rsid w:val="00E6472B"/>
    <w:rsid w:val="00E709AF"/>
    <w:rsid w:val="00E77C10"/>
    <w:rsid w:val="00E80441"/>
    <w:rsid w:val="00E834E7"/>
    <w:rsid w:val="00E92342"/>
    <w:rsid w:val="00E947C6"/>
    <w:rsid w:val="00E979B0"/>
    <w:rsid w:val="00EA2451"/>
    <w:rsid w:val="00EB2ABB"/>
    <w:rsid w:val="00EB31EC"/>
    <w:rsid w:val="00EC4A04"/>
    <w:rsid w:val="00EC7B74"/>
    <w:rsid w:val="00ED1606"/>
    <w:rsid w:val="00ED1AAF"/>
    <w:rsid w:val="00EE0D3D"/>
    <w:rsid w:val="00EF2C7A"/>
    <w:rsid w:val="00F0143E"/>
    <w:rsid w:val="00F016AF"/>
    <w:rsid w:val="00F039E0"/>
    <w:rsid w:val="00F10EF5"/>
    <w:rsid w:val="00F12ABC"/>
    <w:rsid w:val="00F17C09"/>
    <w:rsid w:val="00F21E6E"/>
    <w:rsid w:val="00F35D44"/>
    <w:rsid w:val="00F42736"/>
    <w:rsid w:val="00F53D45"/>
    <w:rsid w:val="00F56BDA"/>
    <w:rsid w:val="00F57A99"/>
    <w:rsid w:val="00F6243D"/>
    <w:rsid w:val="00F638BD"/>
    <w:rsid w:val="00F70440"/>
    <w:rsid w:val="00F71220"/>
    <w:rsid w:val="00F77E1E"/>
    <w:rsid w:val="00F80982"/>
    <w:rsid w:val="00F840D3"/>
    <w:rsid w:val="00F84A3E"/>
    <w:rsid w:val="00F92DB2"/>
    <w:rsid w:val="00F9646E"/>
    <w:rsid w:val="00FA6F83"/>
    <w:rsid w:val="00FB2CC8"/>
    <w:rsid w:val="00FB5EFA"/>
    <w:rsid w:val="00FB78B1"/>
    <w:rsid w:val="00FC155B"/>
    <w:rsid w:val="00FC1B2B"/>
    <w:rsid w:val="00FC6AAE"/>
    <w:rsid w:val="00FC718C"/>
    <w:rsid w:val="00FC7392"/>
    <w:rsid w:val="00FD1779"/>
    <w:rsid w:val="00FD2598"/>
    <w:rsid w:val="00FD67BA"/>
    <w:rsid w:val="00FE3359"/>
    <w:rsid w:val="00FE4E78"/>
    <w:rsid w:val="00FE6557"/>
    <w:rsid w:val="00FF2011"/>
    <w:rsid w:val="00FF4442"/>
    <w:rsid w:val="00FF646D"/>
    <w:rsid w:val="00FF79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43166"/>
  <w15:docId w15:val="{2555ADA7-46D2-4991-A5DD-A7E5C8FE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character" w:customStyle="1" w:styleId="apple-converted-space">
    <w:name w:val="apple-converted-space"/>
    <w:basedOn w:val="Policepardfaut"/>
    <w:rsid w:val="00300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883892">
      <w:bodyDiv w:val="1"/>
      <w:marLeft w:val="0"/>
      <w:marRight w:val="0"/>
      <w:marTop w:val="0"/>
      <w:marBottom w:val="0"/>
      <w:divBdr>
        <w:top w:val="none" w:sz="0" w:space="0" w:color="auto"/>
        <w:left w:val="none" w:sz="0" w:space="0" w:color="auto"/>
        <w:bottom w:val="none" w:sz="0" w:space="0" w:color="auto"/>
        <w:right w:val="none" w:sz="0" w:space="0" w:color="auto"/>
      </w:divBdr>
    </w:div>
    <w:div w:id="512380491">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1082025830">
      <w:bodyDiv w:val="1"/>
      <w:marLeft w:val="0"/>
      <w:marRight w:val="0"/>
      <w:marTop w:val="0"/>
      <w:marBottom w:val="0"/>
      <w:divBdr>
        <w:top w:val="none" w:sz="0" w:space="0" w:color="auto"/>
        <w:left w:val="none" w:sz="0" w:space="0" w:color="auto"/>
        <w:bottom w:val="none" w:sz="0" w:space="0" w:color="auto"/>
        <w:right w:val="none" w:sz="0" w:space="0" w:color="auto"/>
      </w:divBdr>
    </w:div>
    <w:div w:id="1250694063">
      <w:bodyDiv w:val="1"/>
      <w:marLeft w:val="0"/>
      <w:marRight w:val="0"/>
      <w:marTop w:val="0"/>
      <w:marBottom w:val="0"/>
      <w:divBdr>
        <w:top w:val="none" w:sz="0" w:space="0" w:color="auto"/>
        <w:left w:val="none" w:sz="0" w:space="0" w:color="auto"/>
        <w:bottom w:val="none" w:sz="0" w:space="0" w:color="auto"/>
        <w:right w:val="none" w:sz="0" w:space="0" w:color="auto"/>
      </w:divBdr>
    </w:div>
    <w:div w:id="1354333326">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0846298">
      <w:bodyDiv w:val="1"/>
      <w:marLeft w:val="0"/>
      <w:marRight w:val="0"/>
      <w:marTop w:val="0"/>
      <w:marBottom w:val="0"/>
      <w:divBdr>
        <w:top w:val="none" w:sz="0" w:space="0" w:color="auto"/>
        <w:left w:val="none" w:sz="0" w:space="0" w:color="auto"/>
        <w:bottom w:val="none" w:sz="0" w:space="0" w:color="auto"/>
        <w:right w:val="none" w:sz="0" w:space="0" w:color="auto"/>
      </w:divBdr>
    </w:div>
    <w:div w:id="2089183367">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B6FDC-7B54-479B-8F01-AC8FF1E86D9A}">
  <ds:schemaRefs>
    <ds:schemaRef ds:uri="http://schemas.openxmlformats.org/officeDocument/2006/bibliography"/>
  </ds:schemaRefs>
</ds:datastoreItem>
</file>

<file path=docMetadata/LabelInfo.xml><?xml version="1.0" encoding="utf-8"?>
<clbl:labelList xmlns:clbl="http://schemas.microsoft.com/office/2020/mipLabelMetadata">
  <clbl:label id="{07222825-62ea-40f3-96b5-5375c07996e2}" enabled="1" method="Privileged" siteId="{90c7a20a-f34b-40bf-bc48-b9253b6f5d20}" contentBits="0" removed="0"/>
</clbl:labelList>
</file>

<file path=docProps/app.xml><?xml version="1.0" encoding="utf-8"?>
<Properties xmlns="http://schemas.openxmlformats.org/officeDocument/2006/extended-properties" xmlns:vt="http://schemas.openxmlformats.org/officeDocument/2006/docPropsVTypes">
  <Template>Normal</Template>
  <TotalTime>180</TotalTime>
  <Pages>2</Pages>
  <Words>552</Words>
  <Characters>3038</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CHETAITIA Faten SOFRECOM</cp:lastModifiedBy>
  <cp:revision>10</cp:revision>
  <cp:lastPrinted>2015-03-11T13:47:00Z</cp:lastPrinted>
  <dcterms:created xsi:type="dcterms:W3CDTF">2020-12-03T10:08:00Z</dcterms:created>
  <dcterms:modified xsi:type="dcterms:W3CDTF">2023-10-03T15:26:00Z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