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946B5" w14:textId="77777777" w:rsidR="0010073A" w:rsidRPr="00DB402F" w:rsidRDefault="0010073A" w:rsidP="0010073A">
      <w:pPr>
        <w:spacing w:before="0" w:after="0"/>
        <w:rPr>
          <w:rFonts w:ascii="Franklin Gothic Book" w:eastAsia="MingLiU" w:hAnsi="Franklin Gothic Book" w:cs="Times New Roman"/>
          <w:i/>
          <w:iCs/>
          <w:color w:val="0E2841" w:themeColor="text2"/>
          <w:sz w:val="28"/>
          <w:szCs w:val="24"/>
          <w:lang w:val="fr-FR" w:eastAsia="ja-JP"/>
        </w:rPr>
      </w:pPr>
      <w:r>
        <w:rPr>
          <w:rFonts w:ascii="Franklin Gothic Book" w:eastAsia="MingLiU" w:hAnsi="Franklin Gothic Book" w:cs="Times New Roman"/>
          <w:i/>
          <w:iCs/>
          <w:color w:val="0E2841" w:themeColor="text2"/>
          <w:sz w:val="28"/>
          <w:szCs w:val="24"/>
          <w:lang w:val="fr-FR" w:eastAsia="ja-JP"/>
        </w:rPr>
        <w:t xml:space="preserve">Chef De Projet MOE, </w:t>
      </w:r>
      <w:r w:rsidRPr="00DB402F">
        <w:rPr>
          <w:rFonts w:ascii="Franklin Gothic Book" w:eastAsia="MingLiU" w:hAnsi="Franklin Gothic Book" w:cs="Times New Roman"/>
          <w:i/>
          <w:iCs/>
          <w:color w:val="0E2841" w:themeColor="text2"/>
          <w:sz w:val="28"/>
          <w:szCs w:val="24"/>
          <w:lang w:val="fr-FR" w:eastAsia="ja-JP"/>
        </w:rPr>
        <w:t xml:space="preserve">(f/h)  </w:t>
      </w:r>
    </w:p>
    <w:p w14:paraId="7E8A5741" w14:textId="77777777" w:rsidR="0010073A" w:rsidRDefault="0010073A" w:rsidP="0010073A">
      <w:pPr>
        <w:rPr>
          <w:rFonts w:ascii="Franklin Gothic Book" w:eastAsia="Franklin Gothic Book" w:hAnsi="Franklin Gothic Book" w:cs="Times New Roman"/>
          <w:color w:val="000000" w:themeColor="text1"/>
          <w:lang w:val="fr-FR"/>
        </w:rPr>
      </w:pPr>
      <w:r>
        <w:rPr>
          <w:rFonts w:ascii="Franklin Gothic Book" w:eastAsia="Franklin Gothic Book" w:hAnsi="Franklin Gothic Book" w:cs="Times New Roman"/>
          <w:color w:val="000000"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d’avant-gardie qui ont fait leurs preuves. </w:t>
      </w:r>
    </w:p>
    <w:p w14:paraId="1C426016" w14:textId="77777777" w:rsidR="0010073A" w:rsidRDefault="0010073A" w:rsidP="0010073A">
      <w:pPr>
        <w:rPr>
          <w:rFonts w:ascii="Franklin Gothic Book" w:eastAsia="Franklin Gothic Book" w:hAnsi="Franklin Gothic Book" w:cs="Times New Roman"/>
          <w:color w:val="000000" w:themeColor="text1"/>
          <w:lang w:val="fr-FR"/>
        </w:rPr>
      </w:pPr>
      <w:r>
        <w:rPr>
          <w:rFonts w:ascii="Franklin Gothic Book" w:eastAsia="Franklin Gothic Book" w:hAnsi="Franklin Gothic Book" w:cs="Times New Roman"/>
          <w:color w:val="000000"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396CEF0E" w14:textId="77777777" w:rsidR="0010073A" w:rsidRDefault="0010073A" w:rsidP="0010073A">
      <w:pPr>
        <w:rPr>
          <w:rFonts w:ascii="Franklin Gothic Book" w:eastAsia="Franklin Gothic Book" w:hAnsi="Franklin Gothic Book" w:cs="Times New Roman"/>
          <w:color w:val="000000" w:themeColor="text1"/>
          <w:lang w:val="fr-FR"/>
        </w:rPr>
      </w:pPr>
      <w:r>
        <w:rPr>
          <w:rFonts w:ascii="Franklin Gothic Book" w:eastAsia="Franklin Gothic Book" w:hAnsi="Franklin Gothic Book" w:cs="Times New Roman"/>
          <w:color w:val="000000" w:themeColor="text1"/>
          <w:lang w:val="fr-FR"/>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231BB55E" w14:textId="77777777" w:rsidR="0010073A" w:rsidRPr="00F855D2" w:rsidRDefault="0010073A" w:rsidP="0010073A">
      <w:pPr>
        <w:rPr>
          <w:rFonts w:ascii="Franklin Gothic Book" w:eastAsia="Franklin Gothic Book" w:hAnsi="Franklin Gothic Book" w:cs="Times New Roman"/>
          <w:color w:val="000000" w:themeColor="text1"/>
          <w:lang w:val="en-US"/>
        </w:rPr>
      </w:pPr>
      <w:r w:rsidRPr="00F855D2">
        <w:rPr>
          <w:rFonts w:ascii="Franklin Gothic Book" w:eastAsia="Franklin Gothic Book" w:hAnsi="Franklin Gothic Book" w:cs="Times New Roman"/>
          <w:color w:val="000000" w:themeColor="text1"/>
          <w:lang w:val="en-US"/>
        </w:rPr>
        <w:t>Sofrecom, the Know-How Network.</w:t>
      </w:r>
    </w:p>
    <w:p w14:paraId="7909A359" w14:textId="77777777" w:rsidR="0010073A" w:rsidRDefault="0010073A" w:rsidP="0010073A">
      <w:pPr>
        <w:spacing w:before="200" w:after="200"/>
        <w:rPr>
          <w:rFonts w:ascii="Franklin Gothic Book" w:eastAsia="MingLiU" w:hAnsi="Franklin Gothic Book" w:cs="Times New Roman"/>
          <w:i/>
          <w:iCs/>
          <w:color w:val="0E2841" w:themeColor="text2"/>
          <w:sz w:val="28"/>
          <w:szCs w:val="24"/>
          <w:lang w:val="fr-FR" w:eastAsia="ja-JP"/>
        </w:rPr>
      </w:pPr>
      <w:r w:rsidRPr="009A2CA7">
        <w:rPr>
          <w:rFonts w:ascii="Franklin Gothic Book" w:eastAsia="MingLiU" w:hAnsi="Franklin Gothic Book" w:cs="Times New Roman"/>
          <w:i/>
          <w:iCs/>
          <w:color w:val="0E2841" w:themeColor="text2"/>
          <w:sz w:val="28"/>
          <w:szCs w:val="24"/>
          <w:lang w:val="fr-FR" w:eastAsia="ja-JP"/>
        </w:rPr>
        <w:t>Missions</w:t>
      </w:r>
    </w:p>
    <w:p w14:paraId="01CC8320" w14:textId="77777777" w:rsidR="0010073A" w:rsidRPr="0065491F" w:rsidRDefault="0010073A" w:rsidP="0010073A">
      <w:pPr>
        <w:spacing w:before="200" w:after="200"/>
        <w:rPr>
          <w:rFonts w:eastAsia="Times New Roman" w:cs="Times New Roman"/>
          <w:color w:val="000000" w:themeColor="text1"/>
          <w:lang w:val="fr-FR"/>
        </w:rPr>
      </w:pPr>
      <w:r w:rsidRPr="0065491F">
        <w:rPr>
          <w:rFonts w:eastAsia="Times New Roman" w:cs="Times New Roman"/>
          <w:color w:val="000000" w:themeColor="text1"/>
          <w:lang w:val="fr-FR"/>
        </w:rPr>
        <w:t>Au sein de la BU OW, vous contribuez aux activités IT de Sofrecom TN en pilotant les activités de testing au sein du Skills Center QA. À ce titre, vous coordonnez les équipes QA intervenant sur les différents projets et assurez le suivi des activités de test depuis la phase de préparation jusqu’à la validation finale, dans le but de garantir la qualité des livrables et leur conformité aux objectifs et aux exigences des projets.</w:t>
      </w:r>
    </w:p>
    <w:p w14:paraId="1DCF046C" w14:textId="77777777" w:rsidR="0010073A" w:rsidRPr="0065491F" w:rsidRDefault="0010073A" w:rsidP="0010073A">
      <w:pPr>
        <w:spacing w:before="200" w:after="200"/>
        <w:rPr>
          <w:rFonts w:eastAsia="Times New Roman" w:cs="Times New Roman"/>
          <w:color w:val="000000" w:themeColor="text1"/>
          <w:lang w:val="fr-FR"/>
        </w:rPr>
      </w:pPr>
      <w:r w:rsidRPr="0065491F">
        <w:rPr>
          <w:rFonts w:eastAsia="Times New Roman" w:cs="Times New Roman"/>
          <w:color w:val="000000" w:themeColor="text1"/>
          <w:lang w:val="fr-FR"/>
        </w:rPr>
        <w:t>Vous assurez le pilotage et l’accompagnement des équipes QA sur les projets, en veillant à la bonne planification des activités de test, à la coordination avec les équipes projets et au respect des engagements en termes de qualité, de délais et de couverture de tests.</w:t>
      </w:r>
    </w:p>
    <w:p w14:paraId="29E953A4" w14:textId="77777777" w:rsidR="0010073A" w:rsidRPr="0065491F" w:rsidRDefault="0010073A" w:rsidP="0010073A">
      <w:pPr>
        <w:spacing w:before="200" w:after="200"/>
        <w:rPr>
          <w:rFonts w:eastAsia="Times New Roman" w:cs="Times New Roman"/>
          <w:color w:val="000000" w:themeColor="text1"/>
          <w:lang w:val="fr-FR"/>
        </w:rPr>
      </w:pPr>
      <w:r w:rsidRPr="0065491F">
        <w:rPr>
          <w:rFonts w:eastAsia="Times New Roman" w:cs="Times New Roman"/>
          <w:color w:val="000000" w:themeColor="text1"/>
          <w:lang w:val="fr-FR"/>
        </w:rPr>
        <w:t>Vous participez également aux chantiers transverses du domaine Testing, notamment autour de l’amélioration des pratiques de test, de l’harmonisation des méthodes et outils, et de l’optimisation de l’organisation des activités QA afin de répondre de manière efficace aux besoins des projets et aux évolutions des demandes métier.</w:t>
      </w:r>
    </w:p>
    <w:p w14:paraId="773A9217" w14:textId="77777777" w:rsidR="0010073A" w:rsidRPr="0065491F" w:rsidRDefault="0010073A" w:rsidP="0010073A">
      <w:pPr>
        <w:spacing w:before="200" w:after="200"/>
        <w:rPr>
          <w:rFonts w:eastAsia="Times New Roman" w:cs="Times New Roman"/>
          <w:color w:val="000000" w:themeColor="text1"/>
          <w:lang w:val="fr-FR"/>
        </w:rPr>
      </w:pPr>
      <w:r w:rsidRPr="0065491F">
        <w:rPr>
          <w:rFonts w:eastAsia="Times New Roman" w:cs="Times New Roman"/>
          <w:color w:val="000000" w:themeColor="text1"/>
          <w:lang w:val="fr-FR"/>
        </w:rPr>
        <w:t>À travers cette activité, vous contribuez à l’amélioration continue de la qualité des solutions délivrées et à l’efficience des équipes projets, tout en veillant à maintenir un équilibre entre les enjeux opérationnels, économiques et humains.</w:t>
      </w:r>
    </w:p>
    <w:p w14:paraId="1D03828E" w14:textId="77777777" w:rsidR="0010073A" w:rsidRDefault="0010073A" w:rsidP="0010073A">
      <w:pPr>
        <w:spacing w:before="200" w:after="200"/>
        <w:rPr>
          <w:rFonts w:ascii="Franklin Gothic Book" w:eastAsia="MingLiU" w:hAnsi="Franklin Gothic Book" w:cs="Times New Roman"/>
          <w:i/>
          <w:iCs/>
          <w:color w:val="0E2841" w:themeColor="text2"/>
          <w:sz w:val="28"/>
          <w:szCs w:val="24"/>
          <w:lang w:val="fr-FR" w:eastAsia="ja-JP"/>
        </w:rPr>
      </w:pPr>
      <w:r w:rsidRPr="00A34FB7">
        <w:rPr>
          <w:rFonts w:ascii="Franklin Gothic Book" w:eastAsia="MingLiU" w:hAnsi="Franklin Gothic Book" w:cs="Times New Roman"/>
          <w:i/>
          <w:iCs/>
          <w:color w:val="0E2841" w:themeColor="text2"/>
          <w:sz w:val="28"/>
          <w:szCs w:val="24"/>
          <w:lang w:val="fr-FR" w:eastAsia="ja-JP"/>
        </w:rPr>
        <w:t xml:space="preserve">Activités principales </w:t>
      </w:r>
    </w:p>
    <w:p w14:paraId="2AB4415A" w14:textId="77777777" w:rsidR="0010073A" w:rsidRPr="00914749" w:rsidRDefault="0010073A" w:rsidP="0010073A">
      <w:pPr>
        <w:suppressAutoHyphens w:val="0"/>
        <w:overflowPunct/>
        <w:autoSpaceDE/>
        <w:autoSpaceDN/>
        <w:adjustRightInd/>
        <w:spacing w:before="0" w:after="240"/>
        <w:jc w:val="left"/>
        <w:textAlignment w:val="auto"/>
        <w:rPr>
          <w:rFonts w:eastAsia="Times New Roman" w:cs="Times New Roman"/>
          <w:color w:val="000000" w:themeColor="text1"/>
          <w:lang w:val="fr-FR"/>
        </w:rPr>
      </w:pPr>
      <w:r w:rsidRPr="00914749">
        <w:rPr>
          <w:rFonts w:eastAsia="Times New Roman" w:cs="Times New Roman"/>
          <w:color w:val="000000" w:themeColor="text1"/>
          <w:lang w:val="fr-FR"/>
        </w:rPr>
        <w:t>Sous la responsabilité du manager de pôle, votre mission sera la suivante :</w:t>
      </w:r>
    </w:p>
    <w:p w14:paraId="603BE346" w14:textId="77777777" w:rsidR="0010073A" w:rsidRPr="0065491F" w:rsidRDefault="0010073A" w:rsidP="0010073A">
      <w:pPr>
        <w:pStyle w:val="Paragraphedeliste"/>
        <w:numPr>
          <w:ilvl w:val="0"/>
          <w:numId w:val="3"/>
        </w:numPr>
        <w:rPr>
          <w:lang w:val="fr-FR"/>
        </w:rPr>
      </w:pPr>
      <w:r w:rsidRPr="0065491F">
        <w:rPr>
          <w:lang w:val="fr-FR"/>
        </w:rPr>
        <w:t>Piloter et coordonner les équipes QA du Skills Center Testing intervenant sur les différents projets.</w:t>
      </w:r>
    </w:p>
    <w:p w14:paraId="748ADC81" w14:textId="77777777" w:rsidR="0010073A" w:rsidRPr="0065491F" w:rsidRDefault="0010073A" w:rsidP="0010073A">
      <w:pPr>
        <w:pStyle w:val="Paragraphedeliste"/>
        <w:numPr>
          <w:ilvl w:val="0"/>
          <w:numId w:val="3"/>
        </w:numPr>
        <w:rPr>
          <w:lang w:val="fr-FR"/>
        </w:rPr>
      </w:pPr>
      <w:r w:rsidRPr="0065491F">
        <w:rPr>
          <w:lang w:val="fr-FR"/>
        </w:rPr>
        <w:t>Assurer le suivi des activités de test et l’avancement des campagnes de test sur les projets.</w:t>
      </w:r>
    </w:p>
    <w:p w14:paraId="0E3A262B" w14:textId="77777777" w:rsidR="0010073A" w:rsidRPr="0065491F" w:rsidRDefault="0010073A" w:rsidP="0010073A">
      <w:pPr>
        <w:pStyle w:val="Paragraphedeliste"/>
        <w:numPr>
          <w:ilvl w:val="0"/>
          <w:numId w:val="3"/>
        </w:numPr>
        <w:rPr>
          <w:lang w:val="fr-FR"/>
        </w:rPr>
      </w:pPr>
      <w:r w:rsidRPr="0065491F">
        <w:rPr>
          <w:lang w:val="fr-FR"/>
        </w:rPr>
        <w:t>Planifier et organiser la répartition des activités QA en fonction des priorités projets et des disponibilités des équipes.</w:t>
      </w:r>
    </w:p>
    <w:p w14:paraId="67D70946" w14:textId="77777777" w:rsidR="0010073A" w:rsidRPr="0065491F" w:rsidRDefault="0010073A" w:rsidP="0010073A">
      <w:pPr>
        <w:pStyle w:val="Paragraphedeliste"/>
        <w:numPr>
          <w:ilvl w:val="0"/>
          <w:numId w:val="3"/>
        </w:numPr>
        <w:rPr>
          <w:lang w:val="fr-FR"/>
        </w:rPr>
      </w:pPr>
      <w:r w:rsidRPr="0065491F">
        <w:rPr>
          <w:lang w:val="fr-FR"/>
        </w:rPr>
        <w:t>Accompagner les projets dans la définition et la mise en œuvre de la stratégie de test.</w:t>
      </w:r>
    </w:p>
    <w:p w14:paraId="3F8BB179" w14:textId="77777777" w:rsidR="0010073A" w:rsidRPr="0065491F" w:rsidRDefault="0010073A" w:rsidP="0010073A">
      <w:pPr>
        <w:pStyle w:val="Paragraphedeliste"/>
        <w:numPr>
          <w:ilvl w:val="0"/>
          <w:numId w:val="3"/>
        </w:numPr>
        <w:rPr>
          <w:lang w:val="fr-FR"/>
        </w:rPr>
      </w:pPr>
      <w:r w:rsidRPr="0065491F">
        <w:rPr>
          <w:lang w:val="fr-FR"/>
        </w:rPr>
        <w:t>Veiller à la qualité des livrables et à la couverture des tests fonctionnels et de non-régression.</w:t>
      </w:r>
    </w:p>
    <w:p w14:paraId="6D245023" w14:textId="77777777" w:rsidR="0010073A" w:rsidRPr="0065491F" w:rsidRDefault="0010073A" w:rsidP="0010073A">
      <w:pPr>
        <w:pStyle w:val="Paragraphedeliste"/>
        <w:numPr>
          <w:ilvl w:val="0"/>
          <w:numId w:val="3"/>
        </w:numPr>
        <w:rPr>
          <w:lang w:val="fr-FR"/>
        </w:rPr>
      </w:pPr>
      <w:r w:rsidRPr="0065491F">
        <w:rPr>
          <w:lang w:val="fr-FR"/>
        </w:rPr>
        <w:t>Contribuer à l’amélioration continue des pratiques de testing et à l’harmonisation des méthodes et outils.</w:t>
      </w:r>
    </w:p>
    <w:p w14:paraId="25233F1C" w14:textId="77777777" w:rsidR="0010073A" w:rsidRPr="0065491F" w:rsidRDefault="0010073A" w:rsidP="0010073A">
      <w:pPr>
        <w:pStyle w:val="Paragraphedeliste"/>
        <w:numPr>
          <w:ilvl w:val="0"/>
          <w:numId w:val="3"/>
        </w:numPr>
        <w:rPr>
          <w:lang w:val="fr-FR"/>
        </w:rPr>
      </w:pPr>
      <w:r w:rsidRPr="0065491F">
        <w:rPr>
          <w:lang w:val="fr-FR"/>
        </w:rPr>
        <w:t>Participer au pilotage des initiatives d’automatisation des tests et à leur intégration dans les projets.</w:t>
      </w:r>
    </w:p>
    <w:p w14:paraId="5438DA54" w14:textId="77777777" w:rsidR="0010073A" w:rsidRPr="0065491F" w:rsidRDefault="0010073A" w:rsidP="0010073A">
      <w:pPr>
        <w:pStyle w:val="Paragraphedeliste"/>
        <w:numPr>
          <w:ilvl w:val="0"/>
          <w:numId w:val="3"/>
        </w:numPr>
        <w:rPr>
          <w:lang w:val="fr-FR"/>
        </w:rPr>
      </w:pPr>
      <w:r w:rsidRPr="0065491F">
        <w:rPr>
          <w:lang w:val="fr-FR"/>
        </w:rPr>
        <w:t>Assurer la coordination avec les chefs de projet, les équipes techniques et les équipes métier.</w:t>
      </w:r>
    </w:p>
    <w:p w14:paraId="241CBB75" w14:textId="77777777" w:rsidR="0010073A" w:rsidRPr="0065491F" w:rsidRDefault="0010073A" w:rsidP="0010073A">
      <w:pPr>
        <w:pStyle w:val="Paragraphedeliste"/>
        <w:numPr>
          <w:ilvl w:val="0"/>
          <w:numId w:val="3"/>
        </w:numPr>
        <w:rPr>
          <w:lang w:val="fr-FR"/>
        </w:rPr>
      </w:pPr>
      <w:r w:rsidRPr="0065491F">
        <w:rPr>
          <w:lang w:val="fr-FR"/>
        </w:rPr>
        <w:t>Contribuer aux chantiers transverses du Skills Center QA (organisation, industrialisation des tests, bonnes pratiques, optimisation des processus).</w:t>
      </w:r>
    </w:p>
    <w:p w14:paraId="7D504367" w14:textId="77777777" w:rsidR="0010073A" w:rsidRPr="0065491F" w:rsidRDefault="0010073A" w:rsidP="0010073A">
      <w:pPr>
        <w:pStyle w:val="Paragraphedeliste"/>
        <w:numPr>
          <w:ilvl w:val="0"/>
          <w:numId w:val="3"/>
        </w:numPr>
        <w:rPr>
          <w:lang w:val="fr-FR"/>
        </w:rPr>
      </w:pPr>
      <w:r w:rsidRPr="0065491F">
        <w:rPr>
          <w:lang w:val="fr-FR"/>
        </w:rPr>
        <w:lastRenderedPageBreak/>
        <w:t>Participer au suivi des indicateurs de qualité et de performance des activités de test.</w:t>
      </w:r>
    </w:p>
    <w:p w14:paraId="0B36C6B3" w14:textId="77777777" w:rsidR="0010073A" w:rsidRPr="00993A5F" w:rsidRDefault="0010073A" w:rsidP="0010073A">
      <w:pPr>
        <w:spacing w:before="200" w:after="200"/>
        <w:rPr>
          <w:rFonts w:ascii="Franklin Gothic Book" w:eastAsia="MingLiU" w:hAnsi="Franklin Gothic Book" w:cs="Times New Roman"/>
          <w:i/>
          <w:iCs/>
          <w:color w:val="0E2841" w:themeColor="text2"/>
          <w:sz w:val="28"/>
          <w:szCs w:val="24"/>
          <w:lang w:val="fr-FR" w:eastAsia="ja-JP"/>
        </w:rPr>
      </w:pPr>
      <w:r w:rsidRPr="00713358">
        <w:rPr>
          <w:rFonts w:ascii="Franklin Gothic Book" w:eastAsia="MingLiU" w:hAnsi="Franklin Gothic Book" w:cs="Times New Roman"/>
          <w:i/>
          <w:iCs/>
          <w:color w:val="0E2841" w:themeColor="text2"/>
          <w:sz w:val="28"/>
          <w:szCs w:val="24"/>
          <w:lang w:val="fr-FR" w:eastAsia="ja-JP"/>
        </w:rPr>
        <w:t>Compétences requises</w:t>
      </w:r>
    </w:p>
    <w:p w14:paraId="4F71734E" w14:textId="77777777" w:rsidR="0010073A" w:rsidRDefault="0010073A" w:rsidP="0010073A">
      <w:pPr>
        <w:pStyle w:val="NormalWeb"/>
        <w:spacing w:before="0" w:beforeAutospacing="0" w:after="120" w:afterAutospacing="0" w:line="240" w:lineRule="atLeast"/>
        <w:jc w:val="both"/>
        <w:rPr>
          <w:rFonts w:asciiTheme="minorHAnsi" w:hAnsiTheme="minorHAnsi"/>
          <w:color w:val="000000" w:themeColor="text1"/>
          <w:sz w:val="20"/>
          <w:szCs w:val="20"/>
          <w:lang w:val="fr-FR"/>
        </w:rPr>
      </w:pPr>
      <w:r w:rsidRPr="00694B41">
        <w:rPr>
          <w:rFonts w:asciiTheme="minorHAnsi" w:hAnsiTheme="minorHAnsi"/>
          <w:color w:val="000000" w:themeColor="text1"/>
          <w:sz w:val="20"/>
          <w:szCs w:val="20"/>
          <w:lang w:val="fr-FR"/>
        </w:rPr>
        <w:t xml:space="preserve">De formation Bac+5 issues d’une école d’ingénieur ou équivalent, vous justifiez d’une expérience </w:t>
      </w:r>
      <w:r>
        <w:rPr>
          <w:rFonts w:asciiTheme="minorHAnsi" w:hAnsiTheme="minorHAnsi"/>
          <w:color w:val="000000" w:themeColor="text1"/>
          <w:sz w:val="20"/>
          <w:szCs w:val="20"/>
          <w:lang w:val="fr-FR"/>
        </w:rPr>
        <w:t>au minimum de 7 ans dont 2 ans dans la chefferie de projet</w:t>
      </w:r>
      <w:r w:rsidRPr="00694B41">
        <w:rPr>
          <w:rFonts w:asciiTheme="minorHAnsi" w:hAnsiTheme="minorHAnsi"/>
          <w:color w:val="000000" w:themeColor="text1"/>
          <w:sz w:val="20"/>
          <w:szCs w:val="20"/>
          <w:lang w:val="fr-FR"/>
        </w:rPr>
        <w:t>.</w:t>
      </w:r>
    </w:p>
    <w:p w14:paraId="4E614C9B" w14:textId="77777777" w:rsidR="0010073A" w:rsidRPr="00D875BE" w:rsidRDefault="0010073A" w:rsidP="0010073A">
      <w:pPr>
        <w:pStyle w:val="NormalWeb"/>
        <w:spacing w:before="0" w:beforeAutospacing="0" w:after="120" w:afterAutospacing="0" w:line="240" w:lineRule="atLeast"/>
        <w:jc w:val="both"/>
        <w:rPr>
          <w:rFonts w:ascii="Franklin Gothic Book" w:eastAsia="Franklin Gothic Book" w:hAnsi="Franklin Gothic Book"/>
          <w:color w:val="000000" w:themeColor="text1"/>
          <w:sz w:val="20"/>
          <w:szCs w:val="20"/>
          <w:u w:val="single"/>
          <w:lang w:val="fr-FR"/>
        </w:rPr>
      </w:pPr>
      <w:r w:rsidRPr="00D875BE">
        <w:rPr>
          <w:rFonts w:ascii="Franklin Gothic Book" w:eastAsia="Franklin Gothic Book" w:hAnsi="Franklin Gothic Book"/>
          <w:color w:val="000000" w:themeColor="text1"/>
          <w:sz w:val="20"/>
          <w:szCs w:val="20"/>
          <w:u w:val="single"/>
          <w:lang w:val="fr-FR"/>
        </w:rPr>
        <w:t>Compétences techniques exigées</w:t>
      </w:r>
    </w:p>
    <w:p w14:paraId="05C4A4EA" w14:textId="77777777" w:rsidR="0010073A" w:rsidRPr="00C81BF4"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Expérience avec les outils de gestion de projet (MS Project, Gant, JIRA, Confluence, HP ALM)</w:t>
      </w:r>
    </w:p>
    <w:p w14:paraId="63F746E0" w14:textId="77777777" w:rsidR="0010073A" w:rsidRPr="00C81BF4"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Expérience professionnelle dans un environnement agile (Scrum, Kanban), Cycle en V, ou hybride.</w:t>
      </w:r>
    </w:p>
    <w:p w14:paraId="2066DD1D" w14:textId="77777777" w:rsidR="0010073A" w:rsidRPr="00C81BF4"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Expérience avec les bases de données relationnelles (Oracle, MySQL) </w:t>
      </w:r>
    </w:p>
    <w:p w14:paraId="253D5DEE" w14:textId="77777777" w:rsidR="0010073A" w:rsidRPr="0064088B"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64088B">
        <w:rPr>
          <w:rFonts w:eastAsia="Times New Roman" w:cs="Times New Roman"/>
          <w:color w:val="000000" w:themeColor="text1"/>
          <w:lang w:val="fr-FR"/>
        </w:rPr>
        <w:t>Planifier, piloter, administrer un projet</w:t>
      </w:r>
    </w:p>
    <w:p w14:paraId="3E49365F" w14:textId="77777777" w:rsidR="0010073A" w:rsidRPr="0064088B"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64088B">
        <w:rPr>
          <w:rFonts w:eastAsia="Times New Roman" w:cs="Times New Roman"/>
          <w:color w:val="000000" w:themeColor="text1"/>
          <w:lang w:val="fr-FR"/>
        </w:rPr>
        <w:t>Gérer l</w:t>
      </w:r>
      <w:r>
        <w:rPr>
          <w:rFonts w:eastAsia="Times New Roman" w:cs="Times New Roman"/>
          <w:color w:val="000000" w:themeColor="text1"/>
          <w:lang w:val="fr-FR"/>
        </w:rPr>
        <w:t>e pilotage, la planification, l</w:t>
      </w:r>
      <w:r w:rsidRPr="0064088B">
        <w:rPr>
          <w:rFonts w:eastAsia="Times New Roman" w:cs="Times New Roman"/>
          <w:color w:val="000000" w:themeColor="text1"/>
          <w:lang w:val="fr-FR"/>
        </w:rPr>
        <w:t xml:space="preserve">es risques, </w:t>
      </w:r>
      <w:r>
        <w:rPr>
          <w:rFonts w:eastAsia="Times New Roman" w:cs="Times New Roman"/>
          <w:color w:val="000000" w:themeColor="text1"/>
          <w:lang w:val="fr-FR"/>
        </w:rPr>
        <w:t xml:space="preserve">la </w:t>
      </w:r>
      <w:r w:rsidRPr="0064088B">
        <w:rPr>
          <w:rFonts w:eastAsia="Times New Roman" w:cs="Times New Roman"/>
          <w:color w:val="000000" w:themeColor="text1"/>
          <w:lang w:val="fr-FR"/>
        </w:rPr>
        <w:t xml:space="preserve">qualité, </w:t>
      </w:r>
      <w:r>
        <w:rPr>
          <w:rFonts w:eastAsia="Times New Roman" w:cs="Times New Roman"/>
          <w:color w:val="000000" w:themeColor="text1"/>
          <w:lang w:val="fr-FR"/>
        </w:rPr>
        <w:t>les coûts</w:t>
      </w:r>
      <w:r w:rsidRPr="0064088B">
        <w:rPr>
          <w:rFonts w:eastAsia="Times New Roman" w:cs="Times New Roman"/>
          <w:color w:val="000000" w:themeColor="text1"/>
          <w:lang w:val="fr-FR"/>
        </w:rPr>
        <w:t xml:space="preserve"> et </w:t>
      </w:r>
      <w:r>
        <w:rPr>
          <w:rFonts w:eastAsia="Times New Roman" w:cs="Times New Roman"/>
          <w:color w:val="000000" w:themeColor="text1"/>
          <w:lang w:val="fr-FR"/>
        </w:rPr>
        <w:t xml:space="preserve">les </w:t>
      </w:r>
      <w:r w:rsidRPr="0064088B">
        <w:rPr>
          <w:rFonts w:eastAsia="Times New Roman" w:cs="Times New Roman"/>
          <w:color w:val="000000" w:themeColor="text1"/>
          <w:lang w:val="fr-FR"/>
        </w:rPr>
        <w:t>délais d’un projet</w:t>
      </w:r>
    </w:p>
    <w:p w14:paraId="19B7BC39" w14:textId="77777777" w:rsidR="0010073A"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64088B">
        <w:rPr>
          <w:rFonts w:eastAsia="Times New Roman" w:cs="Times New Roman"/>
          <w:color w:val="000000" w:themeColor="text1"/>
          <w:lang w:val="fr-FR"/>
        </w:rPr>
        <w:t>Maitriser le domaine d’activité et son écosystème</w:t>
      </w:r>
    </w:p>
    <w:p w14:paraId="38BC84CA" w14:textId="77777777" w:rsidR="0010073A" w:rsidRPr="00C81BF4"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 xml:space="preserve">Maîtrise d’une ou de plusieurs des technologies suivantes : Java JEE, </w:t>
      </w:r>
      <w:r>
        <w:rPr>
          <w:rFonts w:eastAsia="Times New Roman" w:cs="Times New Roman"/>
          <w:color w:val="000000" w:themeColor="text1"/>
          <w:lang w:val="fr-FR"/>
        </w:rPr>
        <w:t xml:space="preserve">Phyton, </w:t>
      </w:r>
      <w:r w:rsidRPr="00C81BF4">
        <w:rPr>
          <w:rFonts w:eastAsia="Times New Roman" w:cs="Times New Roman"/>
          <w:color w:val="000000" w:themeColor="text1"/>
          <w:lang w:val="fr-FR"/>
        </w:rPr>
        <w:t>XML</w:t>
      </w:r>
      <w:r>
        <w:rPr>
          <w:rFonts w:eastAsia="Times New Roman" w:cs="Times New Roman"/>
          <w:color w:val="000000" w:themeColor="text1"/>
          <w:lang w:val="fr-FR"/>
        </w:rPr>
        <w:t xml:space="preserve">, </w:t>
      </w:r>
      <w:r w:rsidRPr="00C81BF4">
        <w:rPr>
          <w:rFonts w:eastAsia="Times New Roman" w:cs="Times New Roman"/>
          <w:color w:val="000000" w:themeColor="text1"/>
          <w:lang w:val="fr-FR"/>
        </w:rPr>
        <w:t>Hibernate, JSP Servelt, Spring, SOAP, Scripting Shell</w:t>
      </w:r>
      <w:r>
        <w:rPr>
          <w:rFonts w:eastAsia="Times New Roman" w:cs="Times New Roman"/>
          <w:color w:val="000000" w:themeColor="text1"/>
          <w:lang w:val="fr-FR"/>
        </w:rPr>
        <w:t>,</w:t>
      </w:r>
      <w:r w:rsidRPr="00001B6D">
        <w:rPr>
          <w:rFonts w:eastAsia="Times New Roman" w:cs="Times New Roman"/>
          <w:color w:val="000000" w:themeColor="text1"/>
          <w:lang w:val="fr-FR"/>
        </w:rPr>
        <w:t xml:space="preserve"> </w:t>
      </w:r>
    </w:p>
    <w:p w14:paraId="333F080F" w14:textId="77777777" w:rsidR="0010073A" w:rsidRPr="00D875BE" w:rsidRDefault="0010073A" w:rsidP="0010073A">
      <w:pPr>
        <w:numPr>
          <w:ilvl w:val="0"/>
          <w:numId w:val="1"/>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Bonnes connaissances dans les systèmes d’intégration continue</w:t>
      </w:r>
      <w:r>
        <w:rPr>
          <w:rFonts w:eastAsia="Times New Roman" w:cs="Times New Roman"/>
          <w:color w:val="000000" w:themeColor="text1"/>
          <w:lang w:val="fr-FR"/>
        </w:rPr>
        <w:t>s</w:t>
      </w:r>
      <w:r w:rsidRPr="00C81BF4">
        <w:rPr>
          <w:rFonts w:eastAsia="Times New Roman" w:cs="Times New Roman"/>
          <w:color w:val="000000" w:themeColor="text1"/>
          <w:lang w:val="fr-FR"/>
        </w:rPr>
        <w:t> : Jenkins</w:t>
      </w:r>
    </w:p>
    <w:p w14:paraId="1424F6A7" w14:textId="77777777" w:rsidR="0010073A" w:rsidRPr="00D875BE" w:rsidRDefault="0010073A" w:rsidP="0010073A">
      <w:pPr>
        <w:pStyle w:val="NormalWeb"/>
        <w:spacing w:before="0" w:beforeAutospacing="0" w:after="120" w:afterAutospacing="0" w:line="240" w:lineRule="atLeast"/>
        <w:jc w:val="both"/>
        <w:rPr>
          <w:rFonts w:ascii="Franklin Gothic Book" w:eastAsia="Franklin Gothic Book" w:hAnsi="Franklin Gothic Book"/>
          <w:color w:val="000000" w:themeColor="text1"/>
          <w:sz w:val="20"/>
          <w:szCs w:val="20"/>
          <w:u w:val="single"/>
          <w:lang w:val="fr-FR"/>
        </w:rPr>
      </w:pPr>
      <w:r w:rsidRPr="00D875BE">
        <w:rPr>
          <w:rFonts w:ascii="Franklin Gothic Book" w:eastAsia="Franklin Gothic Book" w:hAnsi="Franklin Gothic Book"/>
          <w:color w:val="000000" w:themeColor="text1"/>
          <w:sz w:val="20"/>
          <w:szCs w:val="20"/>
          <w:u w:val="single"/>
          <w:lang w:val="fr-FR"/>
        </w:rPr>
        <w:t>Aptitudes relationnelles et comportementales</w:t>
      </w:r>
    </w:p>
    <w:p w14:paraId="691717EB" w14:textId="77777777" w:rsidR="0010073A" w:rsidRPr="00C81BF4"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Capacité d’analyse et de synthèse de</w:t>
      </w:r>
      <w:r>
        <w:rPr>
          <w:rFonts w:eastAsia="Times New Roman" w:cs="Times New Roman"/>
          <w:color w:val="000000" w:themeColor="text1"/>
          <w:lang w:val="fr-FR"/>
        </w:rPr>
        <w:t>s</w:t>
      </w:r>
      <w:r w:rsidRPr="00C81BF4">
        <w:rPr>
          <w:rFonts w:eastAsia="Times New Roman" w:cs="Times New Roman"/>
          <w:color w:val="000000" w:themeColor="text1"/>
          <w:lang w:val="fr-FR"/>
        </w:rPr>
        <w:t xml:space="preserve"> problématiques techniques </w:t>
      </w:r>
    </w:p>
    <w:p w14:paraId="35FD7581" w14:textId="77777777" w:rsidR="0010073A" w:rsidRPr="00C81BF4"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Capacité à prendre des décisions en fonction des complexités des projets et des priorités </w:t>
      </w:r>
    </w:p>
    <w:p w14:paraId="57919540" w14:textId="77777777" w:rsidR="0010073A" w:rsidRPr="00C81BF4"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Pr>
          <w:rFonts w:eastAsia="Times New Roman" w:cs="Times New Roman"/>
          <w:color w:val="000000" w:themeColor="text1"/>
          <w:lang w:val="fr-FR"/>
        </w:rPr>
        <w:t>Orientation client et des c</w:t>
      </w:r>
      <w:r w:rsidRPr="00C81BF4">
        <w:rPr>
          <w:rFonts w:eastAsia="Times New Roman" w:cs="Times New Roman"/>
          <w:color w:val="000000" w:themeColor="text1"/>
          <w:lang w:val="fr-FR"/>
        </w:rPr>
        <w:t>ompétences relationnelles éprouvées en interne et en externe (clients, f</w:t>
      </w:r>
      <w:r>
        <w:rPr>
          <w:rFonts w:eastAsia="Times New Roman" w:cs="Times New Roman"/>
          <w:color w:val="000000" w:themeColor="text1"/>
          <w:lang w:val="fr-FR"/>
        </w:rPr>
        <w:t xml:space="preserve">ournisseurs, partenaires tiers, </w:t>
      </w:r>
      <w:r w:rsidRPr="00C81BF4">
        <w:rPr>
          <w:rFonts w:eastAsia="Times New Roman" w:cs="Times New Roman"/>
          <w:color w:val="000000" w:themeColor="text1"/>
          <w:lang w:val="fr-FR"/>
        </w:rPr>
        <w:t>…) </w:t>
      </w:r>
    </w:p>
    <w:p w14:paraId="0717ABB8" w14:textId="77777777" w:rsidR="0010073A" w:rsidRPr="00C81BF4"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Pr>
          <w:rFonts w:eastAsia="Times New Roman" w:cs="Times New Roman"/>
          <w:color w:val="000000" w:themeColor="text1"/>
          <w:lang w:val="fr-FR"/>
        </w:rPr>
        <w:t>Esprit d’équipe et c</w:t>
      </w:r>
      <w:r w:rsidRPr="00C81BF4">
        <w:rPr>
          <w:rFonts w:eastAsia="Times New Roman" w:cs="Times New Roman"/>
          <w:color w:val="000000" w:themeColor="text1"/>
          <w:lang w:val="fr-FR"/>
        </w:rPr>
        <w:t>apacité à adapter son discours à des interlocuteurs très variés (maîtrises d’œuvre, développeurs)</w:t>
      </w:r>
    </w:p>
    <w:p w14:paraId="322361CD" w14:textId="77777777" w:rsidR="0010073A" w:rsidRPr="00D72EA8"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D72EA8">
        <w:rPr>
          <w:rFonts w:eastAsia="Times New Roman" w:cs="Times New Roman"/>
          <w:color w:val="000000" w:themeColor="text1"/>
          <w:lang w:val="fr-FR"/>
        </w:rPr>
        <w:t>Flexibilité et ouverture d’esprit en adoptant une posture agile</w:t>
      </w:r>
    </w:p>
    <w:p w14:paraId="126BB28B" w14:textId="77777777" w:rsidR="0010073A" w:rsidRDefault="0010073A" w:rsidP="0010073A">
      <w:pPr>
        <w:numPr>
          <w:ilvl w:val="0"/>
          <w:numId w:val="2"/>
        </w:numPr>
        <w:suppressAutoHyphens w:val="0"/>
        <w:overflowPunct/>
        <w:autoSpaceDE/>
        <w:autoSpaceDN/>
        <w:adjustRightInd/>
        <w:spacing w:before="100" w:beforeAutospacing="1" w:after="150"/>
        <w:ind w:left="0"/>
        <w:jc w:val="left"/>
        <w:textAlignment w:val="auto"/>
        <w:rPr>
          <w:rFonts w:eastAsia="Times New Roman" w:cs="Times New Roman"/>
          <w:color w:val="000000" w:themeColor="text1"/>
          <w:lang w:val="fr-FR"/>
        </w:rPr>
      </w:pPr>
      <w:r w:rsidRPr="00C81BF4">
        <w:rPr>
          <w:rFonts w:eastAsia="Times New Roman" w:cs="Times New Roman"/>
          <w:color w:val="000000" w:themeColor="text1"/>
          <w:lang w:val="fr-FR"/>
        </w:rPr>
        <w:t>L'environnent international dans lequel évolue Sofrecom, implique la parfaite maîtrise du français tant à l'écrit qu'à l'oral et de bonnes connaissances en anglais</w:t>
      </w:r>
    </w:p>
    <w:p w14:paraId="48AD3365" w14:textId="77777777" w:rsidR="0010073A" w:rsidRDefault="0010073A" w:rsidP="0010073A">
      <w:pPr>
        <w:suppressAutoHyphens w:val="0"/>
        <w:overflowPunct/>
        <w:autoSpaceDE/>
        <w:autoSpaceDN/>
        <w:adjustRightInd/>
        <w:spacing w:before="100" w:beforeAutospacing="1" w:after="150"/>
        <w:jc w:val="left"/>
        <w:textAlignment w:val="auto"/>
        <w:rPr>
          <w:rFonts w:eastAsia="Times New Roman" w:cs="Times New Roman"/>
          <w:color w:val="000000" w:themeColor="text1"/>
          <w:lang w:val="fr-FR"/>
        </w:rPr>
      </w:pPr>
    </w:p>
    <w:p w14:paraId="37998CAC" w14:textId="77777777" w:rsidR="0010073A" w:rsidRPr="001C504F" w:rsidRDefault="0010073A" w:rsidP="0010073A">
      <w:pPr>
        <w:suppressAutoHyphens w:val="0"/>
        <w:overflowPunct/>
        <w:autoSpaceDE/>
        <w:autoSpaceDN/>
        <w:adjustRightInd/>
        <w:spacing w:before="100" w:beforeAutospacing="1" w:after="150"/>
        <w:jc w:val="left"/>
        <w:textAlignment w:val="auto"/>
        <w:rPr>
          <w:rFonts w:eastAsia="Times New Roman" w:cs="Times New Roman"/>
          <w:color w:val="000000" w:themeColor="text1"/>
          <w:lang w:val="fr-FR"/>
        </w:rPr>
      </w:pPr>
      <w:r w:rsidRPr="001C504F">
        <w:rPr>
          <w:rFonts w:eastAsia="Times New Roman" w:cs="Times New Roman"/>
          <w:color w:val="000000" w:themeColor="text1"/>
          <w:lang w:val="fr-FR"/>
        </w:rPr>
        <w:t xml:space="preserve">Manager n+1 : </w:t>
      </w:r>
      <w:r>
        <w:rPr>
          <w:rFonts w:eastAsia="Times New Roman" w:cs="Times New Roman"/>
          <w:color w:val="000000" w:themeColor="text1"/>
          <w:lang w:val="fr-FR"/>
        </w:rPr>
        <w:t>Zeineb Setti</w:t>
      </w:r>
    </w:p>
    <w:p w14:paraId="2393BB24" w14:textId="77777777" w:rsidR="00C1340F" w:rsidRDefault="00C1340F"/>
    <w:sectPr w:rsidR="00C1340F">
      <w:footerReference w:type="even" r:id="rId7"/>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52A32" w14:textId="77777777" w:rsidR="00123590" w:rsidRDefault="00123590" w:rsidP="0010073A">
      <w:pPr>
        <w:spacing w:before="0" w:after="0"/>
      </w:pPr>
      <w:r>
        <w:separator/>
      </w:r>
    </w:p>
  </w:endnote>
  <w:endnote w:type="continuationSeparator" w:id="0">
    <w:p w14:paraId="33DD0701" w14:textId="77777777" w:rsidR="00123590" w:rsidRDefault="00123590" w:rsidP="0010073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41626" w14:textId="6E311495" w:rsidR="0010073A" w:rsidRDefault="0010073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2F49" w14:textId="08F9B212" w:rsidR="0010073A" w:rsidRDefault="0010073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E9297" w14:textId="5D290034" w:rsidR="0010073A" w:rsidRDefault="0010073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671A0" w14:textId="77777777" w:rsidR="00123590" w:rsidRDefault="00123590" w:rsidP="0010073A">
      <w:pPr>
        <w:spacing w:before="0" w:after="0"/>
      </w:pPr>
      <w:r>
        <w:separator/>
      </w:r>
    </w:p>
  </w:footnote>
  <w:footnote w:type="continuationSeparator" w:id="0">
    <w:p w14:paraId="6450D2E3" w14:textId="77777777" w:rsidR="00123590" w:rsidRDefault="00123590" w:rsidP="0010073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E7728"/>
    <w:multiLevelType w:val="hybridMultilevel"/>
    <w:tmpl w:val="056A04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4BD100C"/>
    <w:multiLevelType w:val="multilevel"/>
    <w:tmpl w:val="AEC8C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4C69AE"/>
    <w:multiLevelType w:val="multilevel"/>
    <w:tmpl w:val="37BA6A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891945">
    <w:abstractNumId w:val="2"/>
  </w:num>
  <w:num w:numId="2" w16cid:durableId="1027490710">
    <w:abstractNumId w:val="1"/>
  </w:num>
  <w:num w:numId="3" w16cid:durableId="205683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73A"/>
    <w:rsid w:val="0010073A"/>
    <w:rsid w:val="00123590"/>
    <w:rsid w:val="003D75A8"/>
    <w:rsid w:val="00C134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7D23"/>
  <w15:chartTrackingRefBased/>
  <w15:docId w15:val="{A8B4011E-F44A-412B-A6C9-ECD6AD71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73A"/>
    <w:pPr>
      <w:suppressAutoHyphens/>
      <w:overflowPunct w:val="0"/>
      <w:autoSpaceDE w:val="0"/>
      <w:autoSpaceDN w:val="0"/>
      <w:adjustRightInd w:val="0"/>
      <w:spacing w:before="140" w:after="140" w:line="240" w:lineRule="auto"/>
      <w:jc w:val="both"/>
      <w:textAlignment w:val="baseline"/>
    </w:pPr>
    <w:rPr>
      <w:kern w:val="0"/>
      <w:sz w:val="20"/>
      <w:szCs w:val="20"/>
      <w:lang w:val="en-GB" w:eastAsia="fr-FR"/>
      <w14:ligatures w14:val="none"/>
    </w:rPr>
  </w:style>
  <w:style w:type="paragraph" w:styleId="Titre1">
    <w:name w:val="heading 1"/>
    <w:basedOn w:val="Normal"/>
    <w:next w:val="Normal"/>
    <w:link w:val="Titre1Car"/>
    <w:uiPriority w:val="9"/>
    <w:qFormat/>
    <w:rsid w:val="00100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100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10073A"/>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0073A"/>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0073A"/>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0073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0073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0073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0073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0073A"/>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10073A"/>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10073A"/>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0073A"/>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0073A"/>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0073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0073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0073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0073A"/>
    <w:rPr>
      <w:rFonts w:eastAsiaTheme="majorEastAsia" w:cstheme="majorBidi"/>
      <w:color w:val="272727" w:themeColor="text1" w:themeTint="D8"/>
    </w:rPr>
  </w:style>
  <w:style w:type="paragraph" w:styleId="Titre">
    <w:name w:val="Title"/>
    <w:basedOn w:val="Normal"/>
    <w:next w:val="Normal"/>
    <w:link w:val="TitreCar"/>
    <w:uiPriority w:val="10"/>
    <w:qFormat/>
    <w:rsid w:val="0010073A"/>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0073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0073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0073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0073A"/>
    <w:pPr>
      <w:spacing w:before="160"/>
      <w:jc w:val="center"/>
    </w:pPr>
    <w:rPr>
      <w:i/>
      <w:iCs/>
      <w:color w:val="404040" w:themeColor="text1" w:themeTint="BF"/>
    </w:rPr>
  </w:style>
  <w:style w:type="character" w:customStyle="1" w:styleId="CitationCar">
    <w:name w:val="Citation Car"/>
    <w:basedOn w:val="Policepardfaut"/>
    <w:link w:val="Citation"/>
    <w:uiPriority w:val="29"/>
    <w:rsid w:val="0010073A"/>
    <w:rPr>
      <w:i/>
      <w:iCs/>
      <w:color w:val="404040" w:themeColor="text1" w:themeTint="BF"/>
    </w:rPr>
  </w:style>
  <w:style w:type="paragraph" w:styleId="Paragraphedeliste">
    <w:name w:val="List Paragraph"/>
    <w:basedOn w:val="Normal"/>
    <w:uiPriority w:val="34"/>
    <w:qFormat/>
    <w:rsid w:val="0010073A"/>
    <w:pPr>
      <w:ind w:left="720"/>
      <w:contextualSpacing/>
    </w:pPr>
  </w:style>
  <w:style w:type="character" w:styleId="Accentuationintense">
    <w:name w:val="Intense Emphasis"/>
    <w:basedOn w:val="Policepardfaut"/>
    <w:uiPriority w:val="21"/>
    <w:qFormat/>
    <w:rsid w:val="0010073A"/>
    <w:rPr>
      <w:i/>
      <w:iCs/>
      <w:color w:val="0F4761" w:themeColor="accent1" w:themeShade="BF"/>
    </w:rPr>
  </w:style>
  <w:style w:type="paragraph" w:styleId="Citationintense">
    <w:name w:val="Intense Quote"/>
    <w:basedOn w:val="Normal"/>
    <w:next w:val="Normal"/>
    <w:link w:val="CitationintenseCar"/>
    <w:uiPriority w:val="30"/>
    <w:qFormat/>
    <w:rsid w:val="00100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0073A"/>
    <w:rPr>
      <w:i/>
      <w:iCs/>
      <w:color w:val="0F4761" w:themeColor="accent1" w:themeShade="BF"/>
    </w:rPr>
  </w:style>
  <w:style w:type="character" w:styleId="Rfrenceintense">
    <w:name w:val="Intense Reference"/>
    <w:basedOn w:val="Policepardfaut"/>
    <w:uiPriority w:val="32"/>
    <w:qFormat/>
    <w:rsid w:val="0010073A"/>
    <w:rPr>
      <w:b/>
      <w:bCs/>
      <w:smallCaps/>
      <w:color w:val="0F4761" w:themeColor="accent1" w:themeShade="BF"/>
      <w:spacing w:val="5"/>
    </w:rPr>
  </w:style>
  <w:style w:type="paragraph" w:styleId="NormalWeb">
    <w:name w:val="Normal (Web)"/>
    <w:basedOn w:val="Normal"/>
    <w:uiPriority w:val="99"/>
    <w:unhideWhenUsed/>
    <w:rsid w:val="0010073A"/>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paragraph" w:styleId="Pieddepage">
    <w:name w:val="footer"/>
    <w:basedOn w:val="Normal"/>
    <w:link w:val="PieddepageCar"/>
    <w:uiPriority w:val="99"/>
    <w:unhideWhenUsed/>
    <w:rsid w:val="0010073A"/>
    <w:pPr>
      <w:tabs>
        <w:tab w:val="center" w:pos="4536"/>
        <w:tab w:val="right" w:pos="9072"/>
      </w:tabs>
      <w:spacing w:before="0" w:after="0"/>
    </w:pPr>
  </w:style>
  <w:style w:type="character" w:customStyle="1" w:styleId="PieddepageCar">
    <w:name w:val="Pied de page Car"/>
    <w:basedOn w:val="Policepardfaut"/>
    <w:link w:val="Pieddepage"/>
    <w:uiPriority w:val="99"/>
    <w:rsid w:val="0010073A"/>
    <w:rPr>
      <w:kern w:val="0"/>
      <w:sz w:val="20"/>
      <w:szCs w:val="20"/>
      <w:lang w:val="en-GB"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868</Words>
  <Characters>4777</Characters>
  <Application>Microsoft Office Word</Application>
  <DocSecurity>0</DocSecurity>
  <Lines>39</Lines>
  <Paragraphs>11</Paragraphs>
  <ScaleCrop>false</ScaleCrop>
  <Company>Sofrecom Tunisie</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ZHILI ELAYEB Asma SOFRECOM</dc:creator>
  <cp:keywords/>
  <dc:description/>
  <cp:lastModifiedBy>ZHILI ELAYEB Asma SOFRECOM</cp:lastModifiedBy>
  <cp:revision>1</cp:revision>
  <dcterms:created xsi:type="dcterms:W3CDTF">2026-03-10T08:40:00Z</dcterms:created>
  <dcterms:modified xsi:type="dcterms:W3CDTF">2026-03-10T08:40:00Z</dcterms:modified>
</cp:coreProperties>
</file>